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B9F4" w14:textId="77777777" w:rsidR="0056700A" w:rsidRDefault="00B14F6B" w:rsidP="00985157">
      <w:pPr>
        <w:spacing w:before="75" w:after="75"/>
        <w:ind w:right="-35"/>
        <w:jc w:val="center"/>
        <w:rPr>
          <w:rFonts w:cs="Arial"/>
          <w:b/>
        </w:rPr>
      </w:pPr>
      <w:r w:rsidRPr="00B14F6B">
        <w:rPr>
          <w:rFonts w:eastAsia="Times New Roman" w:cs="Arial"/>
          <w:b/>
          <w:lang w:eastAsia="lv-LV"/>
        </w:rPr>
        <w:t xml:space="preserve">PIETEIKUMS </w:t>
      </w:r>
      <w:r w:rsidRPr="00B14F6B">
        <w:rPr>
          <w:rFonts w:cs="Arial"/>
          <w:b/>
        </w:rPr>
        <w:t>REĢISTRĀCIJAI</w:t>
      </w:r>
    </w:p>
    <w:p w14:paraId="6451AFAA" w14:textId="4544C65C" w:rsidR="00B14F6B" w:rsidRPr="00DB7B98" w:rsidRDefault="00B14F6B" w:rsidP="0056700A">
      <w:pPr>
        <w:spacing w:before="75" w:after="75"/>
        <w:ind w:right="-35"/>
        <w:jc w:val="center"/>
        <w:rPr>
          <w:rFonts w:eastAsia="Times New Roman" w:cs="Arial"/>
          <w:b/>
          <w:lang w:eastAsia="lv-LV"/>
        </w:rPr>
      </w:pPr>
      <w:r w:rsidRPr="00DB7B98">
        <w:rPr>
          <w:rFonts w:cs="Arial"/>
          <w:b/>
        </w:rPr>
        <w:t>AIZSARGĀT</w:t>
      </w:r>
      <w:r w:rsidR="00DB7B98" w:rsidRPr="00DB7B98">
        <w:rPr>
          <w:rFonts w:cs="Arial"/>
          <w:b/>
        </w:rPr>
        <w:t xml:space="preserve">AS ĢEOGRĀFISKĀS IZCELSMES NORĀDES </w:t>
      </w:r>
      <w:r w:rsidRPr="00DB7B98">
        <w:rPr>
          <w:rFonts w:cs="Arial"/>
          <w:b/>
        </w:rPr>
        <w:t>REĢISTRĀ</w:t>
      </w:r>
    </w:p>
    <w:p w14:paraId="2CCCE76C" w14:textId="77777777" w:rsidR="0056700A" w:rsidRDefault="00B14F6B" w:rsidP="0056700A">
      <w:pPr>
        <w:spacing w:before="75" w:after="75"/>
        <w:ind w:right="-35"/>
        <w:jc w:val="center"/>
        <w:rPr>
          <w:rFonts w:eastAsia="Times New Roman" w:cs="Arial"/>
          <w:b/>
          <w:lang w:eastAsia="lv-LV"/>
        </w:rPr>
      </w:pPr>
      <w:r w:rsidRPr="00B14F6B">
        <w:rPr>
          <w:rFonts w:eastAsia="Times New Roman" w:cs="Arial"/>
          <w:b/>
          <w:lang w:eastAsia="lv-LV"/>
        </w:rPr>
        <w:t>PADOMES REGULA (EK) NR. 1151/2012</w:t>
      </w:r>
    </w:p>
    <w:p w14:paraId="4BD6EBD5" w14:textId="77777777" w:rsidR="0056700A" w:rsidRDefault="0056700A" w:rsidP="0056700A">
      <w:pPr>
        <w:spacing w:before="75" w:after="75"/>
        <w:ind w:right="-35"/>
        <w:jc w:val="center"/>
        <w:rPr>
          <w:rFonts w:eastAsia="Times New Roman" w:cs="Arial"/>
          <w:b/>
          <w:lang w:eastAsia="lv-LV"/>
        </w:rPr>
      </w:pPr>
    </w:p>
    <w:p w14:paraId="0F221CCE" w14:textId="1A623043" w:rsidR="0056700A" w:rsidRPr="00210D9C" w:rsidRDefault="00210D9C" w:rsidP="00210D9C">
      <w:pPr>
        <w:jc w:val="both"/>
        <w:rPr>
          <w:rFonts w:cs="Arial"/>
          <w:b/>
          <w:bCs/>
        </w:rPr>
      </w:pPr>
      <w:r>
        <w:rPr>
          <w:rFonts w:cs="Arial"/>
          <w:b/>
          <w:bCs/>
        </w:rPr>
        <w:t>1.</w:t>
      </w:r>
      <w:r w:rsidR="0056700A" w:rsidRPr="00210D9C">
        <w:rPr>
          <w:rFonts w:cs="Arial"/>
          <w:b/>
          <w:bCs/>
        </w:rPr>
        <w:t xml:space="preserve">Pieteikuma iesniedzēju grupas nosaukums un adrese: </w:t>
      </w:r>
    </w:p>
    <w:p w14:paraId="2AB7B6D2" w14:textId="57A7329B" w:rsidR="00B14F6B" w:rsidRDefault="00B14F6B" w:rsidP="0056700A">
      <w:pPr>
        <w:jc w:val="both"/>
        <w:rPr>
          <w:rFonts w:cs="Arial"/>
          <w:b/>
          <w:bCs/>
        </w:rPr>
      </w:pPr>
      <w:r>
        <w:rPr>
          <w:rFonts w:cs="Arial"/>
          <w:b/>
          <w:bCs/>
        </w:rPr>
        <w:t>AS „ Smiltenes piens”</w:t>
      </w:r>
      <w:r w:rsidR="00273F03">
        <w:rPr>
          <w:rFonts w:cs="Arial"/>
          <w:b/>
          <w:bCs/>
        </w:rPr>
        <w:t xml:space="preserve"> Smiltenes ražotne : LV A 008046</w:t>
      </w:r>
    </w:p>
    <w:p w14:paraId="64ED61AA" w14:textId="77777777" w:rsidR="00B14F6B" w:rsidRPr="00B14F6B" w:rsidRDefault="00B14F6B" w:rsidP="0056700A">
      <w:pPr>
        <w:jc w:val="both"/>
        <w:rPr>
          <w:rFonts w:cs="Arial"/>
          <w:b/>
          <w:bCs/>
        </w:rPr>
      </w:pPr>
      <w:r w:rsidRPr="00B14F6B">
        <w:rPr>
          <w:rFonts w:cs="Arial"/>
          <w:b/>
          <w:bCs/>
        </w:rPr>
        <w:t xml:space="preserve">Adrese: </w:t>
      </w:r>
      <w:r>
        <w:rPr>
          <w:rFonts w:cs="Arial"/>
          <w:b/>
          <w:bCs/>
        </w:rPr>
        <w:t xml:space="preserve">Smiltenes novads, Smiltene, Mūrnieku iela 2, </w:t>
      </w:r>
    </w:p>
    <w:p w14:paraId="01C8ACA0" w14:textId="77777777" w:rsidR="00B14F6B" w:rsidRPr="00B14F6B" w:rsidRDefault="00B14F6B" w:rsidP="0056700A">
      <w:pPr>
        <w:jc w:val="both"/>
        <w:rPr>
          <w:rFonts w:cs="Arial"/>
          <w:b/>
          <w:bCs/>
        </w:rPr>
      </w:pPr>
      <w:r>
        <w:rPr>
          <w:rFonts w:cs="Arial"/>
          <w:b/>
          <w:bCs/>
        </w:rPr>
        <w:t xml:space="preserve">LV- </w:t>
      </w:r>
      <w:r w:rsidRPr="00B14F6B">
        <w:rPr>
          <w:rFonts w:cs="Arial"/>
          <w:b/>
          <w:bCs/>
        </w:rPr>
        <w:t>4</w:t>
      </w:r>
      <w:r>
        <w:rPr>
          <w:rFonts w:cs="Arial"/>
          <w:b/>
          <w:bCs/>
        </w:rPr>
        <w:t>729</w:t>
      </w:r>
      <w:r w:rsidRPr="00B14F6B">
        <w:rPr>
          <w:rFonts w:cs="Arial"/>
          <w:b/>
          <w:bCs/>
        </w:rPr>
        <w:t>, Latvija</w:t>
      </w:r>
    </w:p>
    <w:p w14:paraId="0A931EE4" w14:textId="77777777" w:rsidR="00B14F6B" w:rsidRPr="00B14F6B" w:rsidRDefault="00B14F6B" w:rsidP="0056700A">
      <w:pPr>
        <w:jc w:val="both"/>
        <w:rPr>
          <w:rFonts w:cs="Arial"/>
          <w:b/>
          <w:bCs/>
        </w:rPr>
      </w:pPr>
      <w:r>
        <w:rPr>
          <w:rFonts w:cs="Arial"/>
          <w:b/>
          <w:bCs/>
        </w:rPr>
        <w:t>Tālruņa numurs: +371 2</w:t>
      </w:r>
      <w:r w:rsidRPr="00B14F6B">
        <w:rPr>
          <w:rFonts w:cs="Arial"/>
          <w:b/>
          <w:bCs/>
        </w:rPr>
        <w:t>9</w:t>
      </w:r>
      <w:r>
        <w:rPr>
          <w:rFonts w:cs="Arial"/>
          <w:b/>
          <w:bCs/>
        </w:rPr>
        <w:t>15</w:t>
      </w:r>
      <w:r w:rsidRPr="00B14F6B">
        <w:rPr>
          <w:rFonts w:cs="Arial"/>
          <w:b/>
          <w:bCs/>
        </w:rPr>
        <w:t>2</w:t>
      </w:r>
      <w:r>
        <w:rPr>
          <w:rFonts w:cs="Arial"/>
          <w:b/>
          <w:bCs/>
        </w:rPr>
        <w:t>344</w:t>
      </w:r>
    </w:p>
    <w:p w14:paraId="4914BD1D" w14:textId="77777777" w:rsidR="00B14F6B" w:rsidRDefault="00B14F6B" w:rsidP="0056700A">
      <w:pPr>
        <w:jc w:val="both"/>
        <w:rPr>
          <w:rStyle w:val="Hyperlink"/>
          <w:rFonts w:cs="Arial"/>
          <w:bCs/>
        </w:rPr>
      </w:pPr>
      <w:r w:rsidRPr="00B14F6B">
        <w:rPr>
          <w:rFonts w:cs="Arial"/>
          <w:b/>
          <w:bCs/>
        </w:rPr>
        <w:t xml:space="preserve">E-pasta adrese: </w:t>
      </w:r>
      <w:hyperlink r:id="rId6" w:history="1">
        <w:r w:rsidRPr="002641E9">
          <w:rPr>
            <w:rStyle w:val="Hyperlink"/>
            <w:rFonts w:cs="Arial"/>
            <w:bCs/>
          </w:rPr>
          <w:t>birojs@smiltenespiens.lv</w:t>
        </w:r>
      </w:hyperlink>
    </w:p>
    <w:p w14:paraId="69180424" w14:textId="4BBCCBE4" w:rsidR="00EF4211" w:rsidRDefault="00EF4211" w:rsidP="0056700A">
      <w:pPr>
        <w:jc w:val="both"/>
        <w:rPr>
          <w:rFonts w:cs="Arial"/>
        </w:rPr>
      </w:pPr>
      <w:r w:rsidRPr="00EF4211">
        <w:rPr>
          <w:rStyle w:val="Hyperlink"/>
          <w:rFonts w:cs="Arial"/>
          <w:b/>
          <w:color w:val="auto"/>
          <w:u w:val="none"/>
        </w:rPr>
        <w:t xml:space="preserve">Elektroniskā pasta adrese: </w:t>
      </w:r>
      <w:hyperlink r:id="rId7" w:history="1">
        <w:r w:rsidRPr="002641E9">
          <w:rPr>
            <w:rStyle w:val="Hyperlink"/>
            <w:rFonts w:cs="Arial"/>
            <w:bCs/>
          </w:rPr>
          <w:t>birojs@smiltenespiens.lv</w:t>
        </w:r>
      </w:hyperlink>
    </w:p>
    <w:p w14:paraId="60BEAB6F" w14:textId="66180544" w:rsidR="00273F03" w:rsidRDefault="00B14F6B" w:rsidP="0056700A">
      <w:pPr>
        <w:jc w:val="both"/>
        <w:rPr>
          <w:rFonts w:cs="Arial"/>
          <w:b/>
        </w:rPr>
      </w:pPr>
      <w:r w:rsidRPr="00B14F6B">
        <w:rPr>
          <w:rFonts w:cs="Arial"/>
          <w:b/>
        </w:rPr>
        <w:t>Fakss: +37164707600</w:t>
      </w:r>
    </w:p>
    <w:p w14:paraId="31F87FDB" w14:textId="49F85624" w:rsidR="00210D9C" w:rsidRPr="00210D9C" w:rsidRDefault="00210D9C" w:rsidP="00210D9C">
      <w:pPr>
        <w:jc w:val="both"/>
        <w:rPr>
          <w:rFonts w:cs="Arial"/>
          <w:b/>
        </w:rPr>
      </w:pPr>
      <w:r>
        <w:rPr>
          <w:rFonts w:cs="Arial"/>
          <w:b/>
        </w:rPr>
        <w:t>2.</w:t>
      </w:r>
      <w:r w:rsidRPr="00210D9C">
        <w:rPr>
          <w:rFonts w:cs="Arial"/>
          <w:b/>
        </w:rPr>
        <w:t>Pieteikuma iesniedzēju grupas dalībnieki:</w:t>
      </w:r>
    </w:p>
    <w:p w14:paraId="5C81C715" w14:textId="77777777" w:rsidR="00210D9C" w:rsidRDefault="00210D9C" w:rsidP="00210D9C">
      <w:pPr>
        <w:jc w:val="both"/>
        <w:rPr>
          <w:rFonts w:cs="Arial"/>
          <w:b/>
          <w:bCs/>
        </w:rPr>
      </w:pPr>
      <w:r w:rsidRPr="00210D9C">
        <w:rPr>
          <w:rFonts w:cs="Arial"/>
          <w:b/>
          <w:bCs/>
        </w:rPr>
        <w:t>AS „ Smiltenes piens” Blomes ražotne : LV A 008047</w:t>
      </w:r>
    </w:p>
    <w:p w14:paraId="2F9716D8" w14:textId="20EAE431" w:rsidR="00975A72" w:rsidRDefault="00975A72" w:rsidP="00210D9C">
      <w:pPr>
        <w:jc w:val="both"/>
        <w:rPr>
          <w:rFonts w:cs="Arial"/>
          <w:b/>
          <w:bCs/>
        </w:rPr>
      </w:pPr>
      <w:r w:rsidRPr="00210D9C">
        <w:rPr>
          <w:rFonts w:cs="Arial"/>
          <w:b/>
          <w:bCs/>
        </w:rPr>
        <w:t xml:space="preserve">AS „ Smiltenes piens” </w:t>
      </w:r>
      <w:r>
        <w:rPr>
          <w:rFonts w:cs="Arial"/>
          <w:b/>
          <w:bCs/>
        </w:rPr>
        <w:t>Siera pārstrādes ražotne</w:t>
      </w:r>
      <w:r w:rsidRPr="00210D9C">
        <w:rPr>
          <w:rFonts w:cs="Arial"/>
          <w:b/>
          <w:bCs/>
        </w:rPr>
        <w:t xml:space="preserve"> : LV A 08</w:t>
      </w:r>
      <w:r>
        <w:rPr>
          <w:rFonts w:cs="Arial"/>
          <w:b/>
          <w:bCs/>
        </w:rPr>
        <w:t>6222</w:t>
      </w:r>
    </w:p>
    <w:p w14:paraId="49110C27" w14:textId="13EBEA22" w:rsidR="00210D9C" w:rsidRPr="00210D9C" w:rsidRDefault="00210D9C" w:rsidP="00210D9C">
      <w:pPr>
        <w:jc w:val="both"/>
        <w:rPr>
          <w:rFonts w:cs="Arial"/>
          <w:b/>
          <w:bCs/>
        </w:rPr>
      </w:pPr>
      <w:r w:rsidRPr="00210D9C">
        <w:rPr>
          <w:rFonts w:cs="Arial"/>
          <w:b/>
          <w:bCs/>
        </w:rPr>
        <w:t>SIA “Vidzemīte” Reģistrācijas nr. 43903000685</w:t>
      </w:r>
    </w:p>
    <w:p w14:paraId="314CAAE6" w14:textId="77777777" w:rsidR="00B14F6B" w:rsidRPr="00B14F6B" w:rsidRDefault="00B14F6B" w:rsidP="0056700A">
      <w:pPr>
        <w:jc w:val="both"/>
        <w:rPr>
          <w:rFonts w:cs="Arial"/>
          <w:b/>
          <w:bCs/>
        </w:rPr>
      </w:pPr>
      <w:r w:rsidRPr="00B14F6B">
        <w:rPr>
          <w:rFonts w:cs="Arial"/>
          <w:b/>
          <w:bCs/>
        </w:rPr>
        <w:t>II Produkta specifikācija</w:t>
      </w:r>
    </w:p>
    <w:p w14:paraId="654508E7" w14:textId="77777777" w:rsidR="00B14F6B" w:rsidRPr="00B14F6B" w:rsidRDefault="00B14F6B" w:rsidP="0056700A">
      <w:pPr>
        <w:jc w:val="both"/>
        <w:rPr>
          <w:rFonts w:cs="Arial"/>
          <w:b/>
          <w:bCs/>
        </w:rPr>
      </w:pPr>
      <w:r w:rsidRPr="00B14F6B">
        <w:rPr>
          <w:rFonts w:cs="Arial"/>
          <w:b/>
          <w:bCs/>
        </w:rPr>
        <w:t>1. Reģistrējamais nosaukums</w:t>
      </w:r>
    </w:p>
    <w:p w14:paraId="24736D79" w14:textId="62B2DA83" w:rsidR="00B14F6B" w:rsidRDefault="00CE2709" w:rsidP="0056700A">
      <w:pPr>
        <w:jc w:val="both"/>
        <w:rPr>
          <w:rFonts w:cs="Arial"/>
          <w:b/>
        </w:rPr>
      </w:pPr>
      <w:r>
        <w:rPr>
          <w:rFonts w:cs="Arial"/>
          <w:b/>
        </w:rPr>
        <w:t xml:space="preserve">Siers </w:t>
      </w:r>
      <w:r w:rsidR="00B14F6B" w:rsidRPr="003D2DCF">
        <w:rPr>
          <w:rFonts w:cs="Arial"/>
          <w:b/>
        </w:rPr>
        <w:t>“Latvijas siers”</w:t>
      </w:r>
    </w:p>
    <w:p w14:paraId="7B3B6F7A" w14:textId="77777777" w:rsidR="00B14F6B" w:rsidRPr="00B14F6B" w:rsidRDefault="00B14F6B" w:rsidP="0056700A">
      <w:pPr>
        <w:pStyle w:val="Heading1"/>
        <w:ind w:left="-5" w:right="0"/>
        <w:jc w:val="both"/>
        <w:rPr>
          <w:rFonts w:ascii="Arial" w:hAnsi="Arial" w:cs="Arial"/>
          <w:bCs/>
          <w:szCs w:val="24"/>
        </w:rPr>
      </w:pPr>
      <w:r w:rsidRPr="00B14F6B">
        <w:rPr>
          <w:rFonts w:ascii="Arial" w:hAnsi="Arial" w:cs="Arial"/>
          <w:bCs/>
          <w:szCs w:val="24"/>
        </w:rPr>
        <w:t xml:space="preserve">2. Vai nosaukums </w:t>
      </w:r>
    </w:p>
    <w:p w14:paraId="12C1CA2A" w14:textId="114A3EA1" w:rsidR="008E0A84" w:rsidRPr="000250BF" w:rsidRDefault="008E0A84" w:rsidP="008E0A84">
      <w:pPr>
        <w:spacing w:before="120" w:after="120"/>
        <w:ind w:firstLine="720"/>
        <w:jc w:val="both"/>
        <w:rPr>
          <w:u w:val="single"/>
        </w:rPr>
      </w:pPr>
      <w:r w:rsidRPr="000250BF">
        <w:t xml:space="preserve">     </w:t>
      </w:r>
      <w:r w:rsidR="00273F03" w:rsidRPr="00273F03">
        <w:rPr>
          <w:sz w:val="40"/>
          <w:szCs w:val="40"/>
        </w:rPr>
        <w:sym w:font="Wingdings" w:char="F0F9"/>
      </w:r>
      <w:r w:rsidRPr="000250BF">
        <w:rPr>
          <w:u w:val="single"/>
        </w:rPr>
        <w:t xml:space="preserve"> Aizsargāts cilmes vietas nosaukums</w:t>
      </w:r>
    </w:p>
    <w:p w14:paraId="2F756767" w14:textId="4C80A8B8" w:rsidR="008E0A84" w:rsidRPr="00EF4211" w:rsidRDefault="008E0A84" w:rsidP="008E0A84">
      <w:pPr>
        <w:spacing w:before="120" w:after="120"/>
        <w:ind w:firstLine="720"/>
        <w:jc w:val="both"/>
        <w:rPr>
          <w:color w:val="FF0000"/>
          <w:u w:val="single"/>
        </w:rPr>
      </w:pPr>
      <w:r w:rsidRPr="00EF4211">
        <w:rPr>
          <w:color w:val="FF0000"/>
        </w:rPr>
        <w:t xml:space="preserve">    </w:t>
      </w:r>
      <w:r w:rsidR="00273F03" w:rsidRPr="000250BF">
        <w:t xml:space="preserve"> </w:t>
      </w:r>
      <w:r w:rsidR="00273F03" w:rsidRPr="00273F03">
        <w:sym w:font="Wingdings" w:char="F0FD"/>
      </w:r>
      <w:r w:rsidR="00273F03" w:rsidRPr="00273F03">
        <w:rPr>
          <w:u w:val="single"/>
        </w:rPr>
        <w:t xml:space="preserve"> </w:t>
      </w:r>
      <w:r w:rsidRPr="00273F03">
        <w:rPr>
          <w:u w:val="single"/>
        </w:rPr>
        <w:t xml:space="preserve"> Aizsargāta ģeogrāfiskās izcelsmes norāde</w:t>
      </w:r>
    </w:p>
    <w:p w14:paraId="14467E9C" w14:textId="30AF3330" w:rsidR="00B14F6B" w:rsidRPr="00B14F6B" w:rsidRDefault="00B14F6B" w:rsidP="00E71EFE">
      <w:pPr>
        <w:tabs>
          <w:tab w:val="left" w:pos="4425"/>
        </w:tabs>
        <w:spacing w:after="85" w:line="256" w:lineRule="auto"/>
        <w:ind w:right="1487"/>
        <w:jc w:val="both"/>
        <w:rPr>
          <w:rFonts w:cs="Arial"/>
          <w:b/>
          <w:bCs/>
        </w:rPr>
      </w:pPr>
      <w:r w:rsidRPr="00B14F6B">
        <w:rPr>
          <w:rFonts w:cs="Arial"/>
          <w:b/>
          <w:bCs/>
          <w:iCs/>
        </w:rPr>
        <w:t>3. Produkta veids</w:t>
      </w:r>
      <w:r w:rsidR="00E71EFE">
        <w:rPr>
          <w:rFonts w:cs="Arial"/>
          <w:b/>
          <w:bCs/>
          <w:iCs/>
        </w:rPr>
        <w:tab/>
      </w:r>
    </w:p>
    <w:p w14:paraId="6F73E77B" w14:textId="77777777" w:rsidR="00B14F6B" w:rsidRPr="00B14F6B" w:rsidRDefault="00B14F6B" w:rsidP="0056700A">
      <w:pPr>
        <w:jc w:val="both"/>
        <w:rPr>
          <w:rFonts w:cs="Arial"/>
        </w:rPr>
      </w:pPr>
      <w:r>
        <w:rPr>
          <w:rFonts w:cs="Arial"/>
        </w:rPr>
        <w:t>1</w:t>
      </w:r>
      <w:r w:rsidRPr="00B14F6B">
        <w:rPr>
          <w:rFonts w:cs="Arial"/>
        </w:rPr>
        <w:t xml:space="preserve">.3. grupa. </w:t>
      </w:r>
      <w:r>
        <w:rPr>
          <w:rFonts w:cs="Arial"/>
        </w:rPr>
        <w:t>Siers</w:t>
      </w:r>
    </w:p>
    <w:p w14:paraId="4C845E75" w14:textId="77777777" w:rsidR="00B14F6B" w:rsidRPr="00B14F6B" w:rsidRDefault="00B14F6B" w:rsidP="0056700A">
      <w:pPr>
        <w:jc w:val="both"/>
        <w:rPr>
          <w:rFonts w:cs="Arial"/>
          <w:b/>
          <w:bCs/>
        </w:rPr>
      </w:pPr>
      <w:r w:rsidRPr="00B14F6B">
        <w:rPr>
          <w:rFonts w:cs="Arial"/>
          <w:b/>
          <w:bCs/>
        </w:rPr>
        <w:t xml:space="preserve">4. Produkta apraksts </w:t>
      </w:r>
    </w:p>
    <w:p w14:paraId="0D288340" w14:textId="1606387D" w:rsidR="00B02D16" w:rsidRDefault="00B14F6B" w:rsidP="0056700A">
      <w:pPr>
        <w:pStyle w:val="NoSpacing"/>
        <w:jc w:val="both"/>
      </w:pPr>
      <w:r>
        <w:t xml:space="preserve">Ar nosaukumu „Latvijas siers” apzīmē sieru, kuram ir šādas īpašības: tas ir </w:t>
      </w:r>
      <w:proofErr w:type="spellStart"/>
      <w:r>
        <w:t>puscietais</w:t>
      </w:r>
      <w:proofErr w:type="spellEnd"/>
      <w:r>
        <w:t>, nogatavinātais siers, un</w:t>
      </w:r>
      <w:r w:rsidR="00B8494B">
        <w:t xml:space="preserve"> daudzos gadu desmitos saglabāta receptūra un </w:t>
      </w:r>
      <w:r>
        <w:t xml:space="preserve"> ražošanas metode, līdz ar to apzināti veidotais izskats, krāsa un garša </w:t>
      </w:r>
      <w:r w:rsidR="00DD4755">
        <w:t>nodrošina</w:t>
      </w:r>
      <w:r>
        <w:t xml:space="preserve"> šā siera tradicionālo raksturu</w:t>
      </w:r>
      <w:r w:rsidR="009F496D">
        <w:t xml:space="preserve"> </w:t>
      </w:r>
      <w:r>
        <w:t>un īpašības.</w:t>
      </w:r>
      <w:r w:rsidR="009F496D">
        <w:t xml:space="preserve"> Ražošanā izmanto </w:t>
      </w:r>
      <w:r w:rsidR="00DF4CA2">
        <w:t>pienu</w:t>
      </w:r>
      <w:r w:rsidR="00D65493">
        <w:t xml:space="preserve">, kas iegūts </w:t>
      </w:r>
      <w:r w:rsidR="009F496D">
        <w:t xml:space="preserve"> </w:t>
      </w:r>
      <w:r w:rsidR="00776279">
        <w:t xml:space="preserve">no </w:t>
      </w:r>
      <w:r w:rsidR="009F496D">
        <w:t xml:space="preserve"> Latvijas brūn</w:t>
      </w:r>
      <w:r w:rsidR="00D65493">
        <w:t>o</w:t>
      </w:r>
      <w:r w:rsidR="009F496D">
        <w:t xml:space="preserve"> šķirnes govīm.</w:t>
      </w:r>
      <w:r w:rsidR="000F63CE">
        <w:t xml:space="preserve"> Šāda izvēle –</w:t>
      </w:r>
      <w:r w:rsidR="0011795C">
        <w:t xml:space="preserve"> </w:t>
      </w:r>
      <w:r w:rsidR="000F63CE">
        <w:t xml:space="preserve">izsekojams piens </w:t>
      </w:r>
      <w:r w:rsidR="00B8494B">
        <w:t xml:space="preserve">garantē </w:t>
      </w:r>
      <w:r w:rsidR="000F63CE">
        <w:t>augstas kvalitātes siera ieguvi.</w:t>
      </w:r>
    </w:p>
    <w:p w14:paraId="3E447167" w14:textId="77777777" w:rsidR="00E40433" w:rsidRDefault="00E40433" w:rsidP="0056700A">
      <w:pPr>
        <w:pStyle w:val="NoSpacing"/>
        <w:jc w:val="both"/>
      </w:pPr>
    </w:p>
    <w:p w14:paraId="380F1BDA" w14:textId="36AC4E9A" w:rsidR="008A1078" w:rsidRDefault="008A1078" w:rsidP="0056700A">
      <w:pPr>
        <w:pStyle w:val="NoSpacing"/>
        <w:jc w:val="both"/>
      </w:pPr>
      <w:r w:rsidRPr="008A4277">
        <w:rPr>
          <w:rFonts w:cs="Arial"/>
          <w:i/>
          <w:iCs/>
          <w:u w:val="single"/>
        </w:rPr>
        <w:lastRenderedPageBreak/>
        <w:t>Siera ārējais izskats un forma:</w:t>
      </w:r>
      <w:r w:rsidRPr="008E73E8">
        <w:rPr>
          <w:rFonts w:cs="Arial"/>
        </w:rPr>
        <w:t xml:space="preserve"> </w:t>
      </w:r>
      <w:r w:rsidRPr="00885A4F">
        <w:rPr>
          <w:i/>
          <w:iCs/>
        </w:rPr>
        <w:t>veselam siera gabalam</w:t>
      </w:r>
      <w:r>
        <w:t xml:space="preserve"> </w:t>
      </w:r>
      <w:r w:rsidRPr="007A7D69">
        <w:t>taisnstūra forma</w:t>
      </w:r>
      <w:r>
        <w:t xml:space="preserve"> ar</w:t>
      </w:r>
      <w:r w:rsidRPr="007A7D69">
        <w:t xml:space="preserve"> nedaudz noapaļot</w:t>
      </w:r>
      <w:r>
        <w:t>ām</w:t>
      </w:r>
      <w:r w:rsidRPr="007A7D69">
        <w:t xml:space="preserve"> malā</w:t>
      </w:r>
      <w:r>
        <w:t xml:space="preserve">m, zem iesaiņojuma – miza nelīdzena, pārklāta ar oranžas nokrāsas kārtiņu, bez bojājumiem, tīra, nedaudz  mitra, neapkaltusi; grieztiem gabaliņiem kāda mala var būt ar šo oranžas nokrāsas miziņu, bet pārsvarā ir tikai grieztā mala bez miziņas, fiksēta svara </w:t>
      </w:r>
      <w:r w:rsidRPr="007A7D69">
        <w:t>fasēts siers tiek sagriezts taisns</w:t>
      </w:r>
      <w:r>
        <w:t>t</w:t>
      </w:r>
      <w:r w:rsidRPr="007A7D69">
        <w:t>ūrveida gabaliņos, iepa</w:t>
      </w:r>
      <w:r>
        <w:t xml:space="preserve">kots </w:t>
      </w:r>
      <w:proofErr w:type="spellStart"/>
      <w:r>
        <w:t>Flow-pack</w:t>
      </w:r>
      <w:proofErr w:type="spellEnd"/>
      <w:r>
        <w:t xml:space="preserve"> plēvē un ievietots </w:t>
      </w:r>
      <w:proofErr w:type="spellStart"/>
      <w:r>
        <w:t>dizainētā</w:t>
      </w:r>
      <w:proofErr w:type="spellEnd"/>
      <w:r>
        <w:t xml:space="preserve">  kartona kārbiņā; nestandarta svara siers tiek sagriezts nevienāda izmēra taisnstūrveida gabaliņos un iepakots caurspīdīgā </w:t>
      </w:r>
      <w:proofErr w:type="spellStart"/>
      <w:r>
        <w:t>flow-pack</w:t>
      </w:r>
      <w:proofErr w:type="spellEnd"/>
      <w:r>
        <w:t xml:space="preserve"> plēvē</w:t>
      </w:r>
    </w:p>
    <w:p w14:paraId="7D7DB983" w14:textId="77777777" w:rsidR="00E40433" w:rsidRDefault="00E40433" w:rsidP="0056700A">
      <w:pPr>
        <w:pStyle w:val="NoSpacing"/>
        <w:jc w:val="both"/>
      </w:pPr>
    </w:p>
    <w:p w14:paraId="5B42D751" w14:textId="77777777" w:rsidR="00E40433" w:rsidRDefault="00E40433" w:rsidP="0056700A">
      <w:pPr>
        <w:pStyle w:val="NoSpacing"/>
        <w:jc w:val="both"/>
        <w:rPr>
          <w:b/>
        </w:rPr>
      </w:pPr>
      <w:r>
        <w:rPr>
          <w:b/>
        </w:rPr>
        <w:t>Fizikālās īpašības</w:t>
      </w:r>
    </w:p>
    <w:p w14:paraId="2E4B1AAA" w14:textId="77777777" w:rsidR="0056700A" w:rsidRDefault="0056700A" w:rsidP="0056700A">
      <w:pPr>
        <w:pStyle w:val="NoSpacing"/>
        <w:jc w:val="both"/>
      </w:pPr>
    </w:p>
    <w:p w14:paraId="124AB63D" w14:textId="70911353" w:rsidR="00E40433" w:rsidRDefault="00E40433" w:rsidP="0056700A">
      <w:pPr>
        <w:pStyle w:val="NoSpacing"/>
        <w:jc w:val="both"/>
      </w:pPr>
      <w:r>
        <w:t xml:space="preserve"> </w:t>
      </w:r>
      <w:r w:rsidRPr="00B8494B">
        <w:rPr>
          <w:b/>
        </w:rPr>
        <w:t>Produkta garša:</w:t>
      </w:r>
      <w:r>
        <w:t xml:space="preserve"> tikai šai šķirnei specifiska, viegli asa</w:t>
      </w:r>
      <w:r w:rsidR="00AF717A">
        <w:t xml:space="preserve">, </w:t>
      </w:r>
      <w:r>
        <w:t>pikanta, ar nedaudz jūtamu amonjaka piegaršu, kas citu veidu sieriem nav raksturīga. Šādu garšu panāk ar attiecīgu tehnoloģiju s</w:t>
      </w:r>
      <w:r w:rsidR="00B8494B">
        <w:t>i</w:t>
      </w:r>
      <w:r>
        <w:t xml:space="preserve">erā notiekošā dziļā bioķīmiskā procesa rezultātā. Garšu „sargā” siera mizas apvalciņš. </w:t>
      </w:r>
    </w:p>
    <w:p w14:paraId="573E0AC4" w14:textId="4245FDAE" w:rsidR="00E40433" w:rsidRDefault="002671FD" w:rsidP="0056700A">
      <w:pPr>
        <w:pStyle w:val="NoSpacing"/>
        <w:jc w:val="both"/>
      </w:pPr>
      <w:r w:rsidRPr="00B8494B">
        <w:rPr>
          <w:b/>
        </w:rPr>
        <w:t>Smarža:</w:t>
      </w:r>
      <w:r>
        <w:t xml:space="preserve">  spēcīgi izteikts aromāts, diezgan ass. </w:t>
      </w:r>
      <w:r w:rsidR="00F04240">
        <w:t>Ar</w:t>
      </w:r>
      <w:r>
        <w:t>ī smaržu sargā siera mizas apvalks. Tomēr pilnīgi to noslēpt un no</w:t>
      </w:r>
      <w:r w:rsidR="00B8494B">
        <w:t xml:space="preserve"> </w:t>
      </w:r>
      <w:r>
        <w:t xml:space="preserve">tās pasargāt apkārtni nav iespējams. No </w:t>
      </w:r>
      <w:r w:rsidR="00F04240">
        <w:t>iepakojuma izņemt</w:t>
      </w:r>
      <w:r w:rsidR="00952777">
        <w:t>s</w:t>
      </w:r>
      <w:r w:rsidR="00F04240">
        <w:t xml:space="preserve"> siers ar savu specifisko smaržu ātri piepilda telpu.</w:t>
      </w:r>
    </w:p>
    <w:p w14:paraId="022FDB6C" w14:textId="77777777" w:rsidR="00F04240" w:rsidRDefault="00F04240" w:rsidP="0056700A">
      <w:pPr>
        <w:pStyle w:val="NoSpacing"/>
        <w:jc w:val="both"/>
      </w:pPr>
    </w:p>
    <w:p w14:paraId="2DB3B8F8" w14:textId="602848FF" w:rsidR="00F04240" w:rsidRPr="00DF4CA2" w:rsidRDefault="00F04240" w:rsidP="0056700A">
      <w:pPr>
        <w:pStyle w:val="NoSpacing"/>
        <w:jc w:val="both"/>
        <w:rPr>
          <w:b/>
        </w:rPr>
      </w:pPr>
      <w:r>
        <w:rPr>
          <w:b/>
        </w:rPr>
        <w:t>Konsistence</w:t>
      </w:r>
      <w:r w:rsidR="00DF4CA2">
        <w:rPr>
          <w:b/>
        </w:rPr>
        <w:t xml:space="preserve">: </w:t>
      </w:r>
      <w:r w:rsidR="00DF4CA2">
        <w:t>v</w:t>
      </w:r>
      <w:r w:rsidRPr="00F04240">
        <w:t>idēji</w:t>
      </w:r>
      <w:r>
        <w:t xml:space="preserve"> cieta apkārtējā garoziņa (apvalks). Mīkstums – vidēji mīksts. Šķēles </w:t>
      </w:r>
      <w:r w:rsidRPr="004F0FE3">
        <w:t>liecot, viegli lūzt.</w:t>
      </w:r>
      <w:r w:rsidRPr="004F0FE3">
        <w:rPr>
          <w:sz w:val="22"/>
        </w:rPr>
        <w:t xml:space="preserve"> </w:t>
      </w:r>
    </w:p>
    <w:p w14:paraId="62CBC2D3" w14:textId="77777777" w:rsidR="00F04240" w:rsidRDefault="00F04240" w:rsidP="0056700A">
      <w:pPr>
        <w:pStyle w:val="NoSpacing"/>
        <w:jc w:val="both"/>
      </w:pPr>
    </w:p>
    <w:p w14:paraId="54D1F060" w14:textId="1F2EA36A" w:rsidR="00F04240" w:rsidRPr="00DF4CA2" w:rsidRDefault="00F04240" w:rsidP="0056700A">
      <w:pPr>
        <w:pStyle w:val="NoSpacing"/>
        <w:jc w:val="both"/>
        <w:rPr>
          <w:b/>
        </w:rPr>
      </w:pPr>
      <w:r>
        <w:rPr>
          <w:b/>
        </w:rPr>
        <w:t>Izskats šķērsgriezumā</w:t>
      </w:r>
      <w:r w:rsidR="00DF4CA2">
        <w:rPr>
          <w:b/>
        </w:rPr>
        <w:t>:</w:t>
      </w:r>
      <w:r w:rsidR="00DF4CA2">
        <w:t xml:space="preserve"> s</w:t>
      </w:r>
      <w:r>
        <w:t xml:space="preserve">ieram ir īpašs </w:t>
      </w:r>
      <w:proofErr w:type="spellStart"/>
      <w:r>
        <w:t>mežģīņveida</w:t>
      </w:r>
      <w:proofErr w:type="spellEnd"/>
      <w:r w:rsidRPr="00F04240">
        <w:t xml:space="preserve"> </w:t>
      </w:r>
      <w:r>
        <w:t>neregulāru formu acojums.</w:t>
      </w:r>
    </w:p>
    <w:p w14:paraId="14FF6453" w14:textId="77777777" w:rsidR="00F04240" w:rsidRDefault="00F04240" w:rsidP="0056700A">
      <w:pPr>
        <w:pStyle w:val="NoSpacing"/>
        <w:jc w:val="both"/>
      </w:pPr>
    </w:p>
    <w:p w14:paraId="565EAFCD" w14:textId="15ACE8A3" w:rsidR="00587250" w:rsidRPr="00DF4CA2" w:rsidRDefault="00F04240" w:rsidP="0056700A">
      <w:pPr>
        <w:pStyle w:val="NoSpacing"/>
        <w:jc w:val="both"/>
        <w:rPr>
          <w:b/>
        </w:rPr>
      </w:pPr>
      <w:r>
        <w:rPr>
          <w:b/>
        </w:rPr>
        <w:t>Krāsa</w:t>
      </w:r>
      <w:r w:rsidR="00DF4CA2">
        <w:rPr>
          <w:b/>
        </w:rPr>
        <w:t xml:space="preserve">: </w:t>
      </w:r>
      <w:r w:rsidR="00DF4CA2">
        <w:t>s</w:t>
      </w:r>
      <w:r>
        <w:t xml:space="preserve">iera </w:t>
      </w:r>
      <w:r w:rsidR="00AF717A">
        <w:t>gabalu</w:t>
      </w:r>
      <w:r>
        <w:t xml:space="preserve"> no ārpuses aptver </w:t>
      </w:r>
      <w:r w:rsidR="008F6117">
        <w:t>gaiši oranža</w:t>
      </w:r>
      <w:r>
        <w:t xml:space="preserve"> miziņa. Iekšpusē masa ir no baltas līdz maigi </w:t>
      </w:r>
      <w:r w:rsidR="00165AEA">
        <w:t>dzeltenai krāsai</w:t>
      </w:r>
      <w:r>
        <w:t>.</w:t>
      </w:r>
    </w:p>
    <w:p w14:paraId="098B3C78" w14:textId="77777777" w:rsidR="00587250" w:rsidRDefault="00587250" w:rsidP="0056700A">
      <w:pPr>
        <w:pStyle w:val="NoSpacing"/>
        <w:jc w:val="both"/>
      </w:pPr>
    </w:p>
    <w:p w14:paraId="3D9B77C6" w14:textId="428F020E" w:rsidR="003D2DCF" w:rsidRDefault="00587250" w:rsidP="0056700A">
      <w:pPr>
        <w:pStyle w:val="NoSpacing"/>
        <w:jc w:val="both"/>
      </w:pPr>
      <w:r w:rsidRPr="00587250">
        <w:rPr>
          <w:b/>
        </w:rPr>
        <w:t>Izejvielas:</w:t>
      </w:r>
      <w:r w:rsidR="00DF4CA2">
        <w:t xml:space="preserve"> p</w:t>
      </w:r>
      <w:r>
        <w:t>asterizēts piens</w:t>
      </w:r>
      <w:r w:rsidR="003D2DCF">
        <w:t xml:space="preserve">, kalcija hlorīds, pienskābo baktēriju tīrkultūra, mikrobiālais ferments, vārāmā sāls, tīrkultūra </w:t>
      </w:r>
      <w:proofErr w:type="spellStart"/>
      <w:r w:rsidR="003D2DCF" w:rsidRPr="003D2DCF">
        <w:rPr>
          <w:i/>
        </w:rPr>
        <w:t>Brevibacterium</w:t>
      </w:r>
      <w:proofErr w:type="spellEnd"/>
      <w:r w:rsidR="003D2DCF" w:rsidRPr="003D2DCF">
        <w:rPr>
          <w:i/>
        </w:rPr>
        <w:t xml:space="preserve"> </w:t>
      </w:r>
      <w:proofErr w:type="spellStart"/>
      <w:r w:rsidR="003D2DCF" w:rsidRPr="003D2DCF">
        <w:rPr>
          <w:i/>
        </w:rPr>
        <w:t>Linens</w:t>
      </w:r>
      <w:proofErr w:type="spellEnd"/>
      <w:r w:rsidR="003D2DCF">
        <w:t>.</w:t>
      </w:r>
    </w:p>
    <w:p w14:paraId="104EB8E8" w14:textId="77777777" w:rsidR="0056700A" w:rsidRDefault="0056700A" w:rsidP="0056700A">
      <w:pPr>
        <w:pStyle w:val="NoSpacing"/>
        <w:jc w:val="both"/>
      </w:pPr>
    </w:p>
    <w:p w14:paraId="371844D1" w14:textId="77777777" w:rsidR="003D2DCF" w:rsidRDefault="007B6620" w:rsidP="0056700A">
      <w:pPr>
        <w:pStyle w:val="NoSpacing"/>
        <w:jc w:val="both"/>
      </w:pPr>
      <w:r>
        <w:t>Ķ</w:t>
      </w:r>
      <w:r w:rsidR="003D2DCF">
        <w:t>īmiskie rādītāji:</w:t>
      </w:r>
    </w:p>
    <w:p w14:paraId="3914EA08" w14:textId="6F6A4F92" w:rsidR="004F0FE3" w:rsidRDefault="007B6620" w:rsidP="0056700A">
      <w:pPr>
        <w:pStyle w:val="NoSpacing"/>
        <w:jc w:val="both"/>
      </w:pPr>
      <w:r>
        <w:tab/>
      </w:r>
      <w:r>
        <w:tab/>
        <w:t>t</w:t>
      </w:r>
      <w:r w:rsidR="004F0FE3">
        <w:t>auku saturs sausnā</w:t>
      </w:r>
      <w:r>
        <w:tab/>
      </w:r>
      <w:r w:rsidR="004F0FE3">
        <w:tab/>
      </w:r>
      <w:r w:rsidR="00EE3D40" w:rsidRPr="00092DC9">
        <w:rPr>
          <w:color w:val="000000" w:themeColor="text1"/>
        </w:rPr>
        <w:t>45%</w:t>
      </w:r>
    </w:p>
    <w:p w14:paraId="72630228" w14:textId="77777777" w:rsidR="004F0FE3" w:rsidRDefault="007B6620" w:rsidP="0056700A">
      <w:pPr>
        <w:pStyle w:val="NoSpacing"/>
        <w:jc w:val="both"/>
      </w:pPr>
      <w:r>
        <w:tab/>
      </w:r>
      <w:r>
        <w:tab/>
        <w:t>m</w:t>
      </w:r>
      <w:r w:rsidR="004F0FE3">
        <w:t>itruma saturs</w:t>
      </w:r>
      <w:r w:rsidR="004F0FE3">
        <w:tab/>
      </w:r>
      <w:r>
        <w:t xml:space="preserve">        </w:t>
      </w:r>
      <w:r w:rsidRPr="007B6620">
        <w:rPr>
          <w:rFonts w:cs="Arial"/>
        </w:rPr>
        <w:t>≤</w:t>
      </w:r>
      <w:r w:rsidR="004F0FE3" w:rsidRPr="007B6620">
        <w:tab/>
      </w:r>
      <w:r>
        <w:t>46%</w:t>
      </w:r>
    </w:p>
    <w:p w14:paraId="5B569CC9" w14:textId="77777777" w:rsidR="007B6620" w:rsidRDefault="007B6620" w:rsidP="0056700A">
      <w:pPr>
        <w:pStyle w:val="NoSpacing"/>
        <w:jc w:val="both"/>
      </w:pPr>
      <w:r>
        <w:tab/>
      </w:r>
      <w:r>
        <w:tab/>
      </w:r>
      <w:proofErr w:type="spellStart"/>
      <w:r>
        <w:t>beztauku</w:t>
      </w:r>
      <w:proofErr w:type="spellEnd"/>
      <w:r>
        <w:t xml:space="preserve"> daļas mitrums</w:t>
      </w:r>
      <w:r>
        <w:tab/>
        <w:t>54 – 69%</w:t>
      </w:r>
    </w:p>
    <w:p w14:paraId="24C9A65C" w14:textId="77777777" w:rsidR="007B6620" w:rsidRDefault="007B6620" w:rsidP="0056700A">
      <w:pPr>
        <w:pStyle w:val="NoSpacing"/>
        <w:jc w:val="both"/>
        <w:rPr>
          <w:rFonts w:cs="Arial"/>
        </w:rPr>
      </w:pPr>
      <w:r>
        <w:tab/>
      </w:r>
      <w:r>
        <w:tab/>
        <w:t>sāls saturs</w:t>
      </w:r>
      <w:r>
        <w:tab/>
      </w:r>
      <w:r>
        <w:tab/>
      </w:r>
      <w:r>
        <w:tab/>
      </w:r>
      <w:r w:rsidRPr="007B6620">
        <w:rPr>
          <w:rFonts w:cs="Arial"/>
        </w:rPr>
        <w:t>≤1,8 g</w:t>
      </w:r>
    </w:p>
    <w:p w14:paraId="140CF23C" w14:textId="71EF7AAA" w:rsidR="006370C2" w:rsidRPr="00AF717A" w:rsidRDefault="006370C2" w:rsidP="006370C2">
      <w:pPr>
        <w:pStyle w:val="NoSpacing"/>
        <w:jc w:val="both"/>
      </w:pPr>
      <w:r w:rsidRPr="00AF717A">
        <w:t>Enerģētiskā vērtība:</w:t>
      </w:r>
      <w:r w:rsidRPr="00AF717A">
        <w:tab/>
      </w:r>
      <w:r w:rsidRPr="00AF717A">
        <w:tab/>
      </w:r>
      <w:r w:rsidRPr="00AF717A">
        <w:tab/>
        <w:t xml:space="preserve">293 </w:t>
      </w:r>
      <w:proofErr w:type="spellStart"/>
      <w:r w:rsidRPr="00AF717A">
        <w:t>kcal</w:t>
      </w:r>
      <w:proofErr w:type="spellEnd"/>
      <w:r w:rsidRPr="00AF717A">
        <w:t xml:space="preserve">/1218 </w:t>
      </w:r>
      <w:proofErr w:type="spellStart"/>
      <w:r w:rsidRPr="00AF717A">
        <w:t>kJ</w:t>
      </w:r>
      <w:proofErr w:type="spellEnd"/>
    </w:p>
    <w:p w14:paraId="42FC6E9A" w14:textId="77777777" w:rsidR="00CD46C6" w:rsidRDefault="00CD46C6" w:rsidP="0056700A">
      <w:pPr>
        <w:pStyle w:val="NoSpacing"/>
        <w:jc w:val="both"/>
        <w:rPr>
          <w:rFonts w:cs="Arial"/>
        </w:rPr>
      </w:pPr>
    </w:p>
    <w:p w14:paraId="66FFDB01" w14:textId="77777777" w:rsidR="007B6620" w:rsidRPr="007B6620" w:rsidRDefault="007B6620" w:rsidP="0056700A">
      <w:pPr>
        <w:pStyle w:val="NoSpacing"/>
        <w:jc w:val="both"/>
        <w:rPr>
          <w:rFonts w:cs="Arial"/>
          <w:b/>
        </w:rPr>
      </w:pPr>
      <w:r w:rsidRPr="007B6620">
        <w:rPr>
          <w:rFonts w:cs="Arial"/>
          <w:b/>
        </w:rPr>
        <w:t>Īpašie ražošanas posmi, kas jāveic noteiktajā ģeogrāfiskajā apgabalā</w:t>
      </w:r>
    </w:p>
    <w:p w14:paraId="0A3397F5" w14:textId="517828D5" w:rsidR="007B6620" w:rsidRDefault="007B6620" w:rsidP="0056700A">
      <w:pPr>
        <w:pStyle w:val="NoSpacing"/>
        <w:jc w:val="both"/>
        <w:rPr>
          <w:rFonts w:cs="Arial"/>
        </w:rPr>
      </w:pPr>
      <w:r>
        <w:rPr>
          <w:rFonts w:cs="Arial"/>
        </w:rPr>
        <w:t xml:space="preserve">Visi ražošanas posmi </w:t>
      </w:r>
      <w:r w:rsidR="00513B52">
        <w:rPr>
          <w:rFonts w:cs="Arial"/>
        </w:rPr>
        <w:t>notiek konkrētajā ģeogrāfiskajā apgabalā  (</w:t>
      </w:r>
      <w:r w:rsidR="00BB2ADB">
        <w:rPr>
          <w:rFonts w:cs="Arial"/>
        </w:rPr>
        <w:t xml:space="preserve">piena </w:t>
      </w:r>
      <w:r w:rsidR="00EE3D40" w:rsidRPr="00092DC9">
        <w:rPr>
          <w:rFonts w:cs="Arial"/>
          <w:color w:val="000000" w:themeColor="text1"/>
        </w:rPr>
        <w:t>ieguve</w:t>
      </w:r>
      <w:r w:rsidR="00513B52">
        <w:rPr>
          <w:rFonts w:cs="Arial"/>
        </w:rPr>
        <w:t xml:space="preserve">, </w:t>
      </w:r>
      <w:r w:rsidR="0008487F">
        <w:rPr>
          <w:rFonts w:cs="Arial"/>
        </w:rPr>
        <w:t>siera ražošana</w:t>
      </w:r>
      <w:r w:rsidR="00513B52">
        <w:rPr>
          <w:rFonts w:cs="Arial"/>
        </w:rPr>
        <w:t xml:space="preserve">, </w:t>
      </w:r>
      <w:r>
        <w:rPr>
          <w:rFonts w:cs="Arial"/>
        </w:rPr>
        <w:t xml:space="preserve">gabalu presēšana, sālīšana, </w:t>
      </w:r>
      <w:r w:rsidR="00AF717A">
        <w:rPr>
          <w:rFonts w:cs="Arial"/>
        </w:rPr>
        <w:t>ap</w:t>
      </w:r>
      <w:r>
        <w:rPr>
          <w:rFonts w:cs="Arial"/>
        </w:rPr>
        <w:t xml:space="preserve">žāvēšana, nogatavināšana, kā arī siera </w:t>
      </w:r>
      <w:r w:rsidR="00AF717A">
        <w:rPr>
          <w:rFonts w:cs="Arial"/>
        </w:rPr>
        <w:t>gabalu</w:t>
      </w:r>
      <w:r>
        <w:rPr>
          <w:rFonts w:cs="Arial"/>
        </w:rPr>
        <w:t xml:space="preserve"> griešana, iepakošana un marķēšana</w:t>
      </w:r>
      <w:r w:rsidR="00513B52">
        <w:rPr>
          <w:rFonts w:cs="Arial"/>
        </w:rPr>
        <w:t>)</w:t>
      </w:r>
      <w:r>
        <w:rPr>
          <w:rFonts w:cs="Arial"/>
        </w:rPr>
        <w:t>.</w:t>
      </w:r>
    </w:p>
    <w:p w14:paraId="3ECE0811" w14:textId="77777777" w:rsidR="007B6620" w:rsidRDefault="007B6620" w:rsidP="0056700A">
      <w:pPr>
        <w:pStyle w:val="NoSpacing"/>
        <w:jc w:val="both"/>
        <w:rPr>
          <w:rFonts w:cs="Arial"/>
        </w:rPr>
      </w:pPr>
    </w:p>
    <w:p w14:paraId="011852D0" w14:textId="77777777" w:rsidR="007B6620" w:rsidRPr="008E41B5" w:rsidRDefault="007B6620" w:rsidP="0056700A">
      <w:pPr>
        <w:pStyle w:val="NoSpacing"/>
        <w:jc w:val="both"/>
        <w:rPr>
          <w:rFonts w:cs="Arial"/>
          <w:sz w:val="20"/>
          <w:szCs w:val="20"/>
        </w:rPr>
      </w:pPr>
    </w:p>
    <w:p w14:paraId="1D2DB8DA" w14:textId="77777777" w:rsidR="007B6620" w:rsidRPr="007B6620" w:rsidRDefault="007B6620" w:rsidP="0056700A">
      <w:pPr>
        <w:pStyle w:val="NoSpacing"/>
        <w:jc w:val="both"/>
        <w:rPr>
          <w:rFonts w:cs="Arial"/>
          <w:b/>
        </w:rPr>
      </w:pPr>
      <w:r w:rsidRPr="007B6620">
        <w:rPr>
          <w:rFonts w:cs="Arial"/>
          <w:b/>
        </w:rPr>
        <w:t>5. Ģeogrāfiskā apgabala definīcija</w:t>
      </w:r>
    </w:p>
    <w:p w14:paraId="7E193B04" w14:textId="77777777" w:rsidR="007B6620" w:rsidRDefault="007B6620" w:rsidP="0056700A">
      <w:pPr>
        <w:pStyle w:val="NoSpacing"/>
        <w:jc w:val="both"/>
        <w:rPr>
          <w:rFonts w:cs="Arial"/>
        </w:rPr>
      </w:pPr>
    </w:p>
    <w:p w14:paraId="087F9498" w14:textId="21743C73" w:rsidR="00DF4CA2" w:rsidRDefault="00DF4CA2" w:rsidP="0056700A">
      <w:pPr>
        <w:pStyle w:val="NoSpacing"/>
        <w:jc w:val="both"/>
        <w:rPr>
          <w:rFonts w:cs="Arial"/>
        </w:rPr>
      </w:pPr>
      <w:r>
        <w:rPr>
          <w:rFonts w:cs="Arial"/>
        </w:rPr>
        <w:t>Smiltenes novads: Latvija, Vidzeme.</w:t>
      </w:r>
    </w:p>
    <w:p w14:paraId="753F3C97" w14:textId="3B900238" w:rsidR="00C35484" w:rsidRDefault="006F5545" w:rsidP="0056700A">
      <w:pPr>
        <w:pStyle w:val="NoSpacing"/>
        <w:jc w:val="both"/>
        <w:rPr>
          <w:rFonts w:cs="Arial"/>
        </w:rPr>
      </w:pPr>
      <w:r>
        <w:rPr>
          <w:rFonts w:cs="Arial"/>
        </w:rPr>
        <w:t>Smiltenes novads r</w:t>
      </w:r>
      <w:r w:rsidR="00C91FB2">
        <w:rPr>
          <w:rFonts w:cs="Arial"/>
        </w:rPr>
        <w:t xml:space="preserve">obežojas rietumos ar </w:t>
      </w:r>
      <w:proofErr w:type="spellStart"/>
      <w:r w:rsidR="00C91FB2">
        <w:rPr>
          <w:rFonts w:cs="Arial"/>
        </w:rPr>
        <w:t>Cēsu</w:t>
      </w:r>
      <w:proofErr w:type="spellEnd"/>
      <w:r w:rsidR="00C91FB2">
        <w:rPr>
          <w:rFonts w:cs="Arial"/>
        </w:rPr>
        <w:t xml:space="preserve"> novadu, dienvidos ar Gulbenes novadu, austrumos ar Alūksnes novadu, ziemeļos ar Valmieras un Valkas novadiem, kā arī ar Igaunijas Valgas un Veru </w:t>
      </w:r>
      <w:proofErr w:type="spellStart"/>
      <w:r w:rsidR="00C91FB2">
        <w:rPr>
          <w:rFonts w:cs="Arial"/>
        </w:rPr>
        <w:t>apri</w:t>
      </w:r>
      <w:r w:rsidR="00D65493">
        <w:rPr>
          <w:rFonts w:cs="Arial"/>
        </w:rPr>
        <w:t>ņķ</w:t>
      </w:r>
      <w:r w:rsidR="00C91FB2">
        <w:rPr>
          <w:rFonts w:cs="Arial"/>
        </w:rPr>
        <w:t>iem</w:t>
      </w:r>
      <w:proofErr w:type="spellEnd"/>
      <w:r w:rsidR="00C91FB2">
        <w:rPr>
          <w:rFonts w:cs="Arial"/>
        </w:rPr>
        <w:t>.</w:t>
      </w:r>
      <w:r w:rsidR="009C470E">
        <w:rPr>
          <w:rFonts w:cs="Arial"/>
        </w:rPr>
        <w:t xml:space="preserve"> Novada centrs ir Smiltenes pilsēt</w:t>
      </w:r>
      <w:r>
        <w:rPr>
          <w:rFonts w:cs="Arial"/>
        </w:rPr>
        <w:t>a</w:t>
      </w:r>
      <w:r w:rsidR="009C470E">
        <w:rPr>
          <w:rFonts w:cs="Arial"/>
        </w:rPr>
        <w:t>.</w:t>
      </w:r>
    </w:p>
    <w:p w14:paraId="16045622" w14:textId="77777777" w:rsidR="00C35484" w:rsidRPr="00C35484" w:rsidRDefault="00C35484" w:rsidP="0056700A">
      <w:pPr>
        <w:pStyle w:val="NoSpacing"/>
        <w:jc w:val="both"/>
        <w:rPr>
          <w:rFonts w:cs="Arial"/>
          <w:b/>
        </w:rPr>
      </w:pPr>
      <w:r w:rsidRPr="00C35484">
        <w:rPr>
          <w:rFonts w:cs="Arial"/>
          <w:b/>
        </w:rPr>
        <w:lastRenderedPageBreak/>
        <w:t>6. Izcelsmes apliecinājums</w:t>
      </w:r>
    </w:p>
    <w:p w14:paraId="3F6911C5" w14:textId="77777777" w:rsidR="00C35484" w:rsidRDefault="00C35484" w:rsidP="0056700A">
      <w:pPr>
        <w:pStyle w:val="NoSpacing"/>
        <w:jc w:val="both"/>
        <w:rPr>
          <w:rFonts w:cs="Arial"/>
        </w:rPr>
      </w:pPr>
    </w:p>
    <w:p w14:paraId="3CDB8DFB" w14:textId="1458BADB" w:rsidR="0056700A" w:rsidRDefault="00C35484" w:rsidP="0056700A">
      <w:pPr>
        <w:pStyle w:val="NoSpacing"/>
        <w:jc w:val="both"/>
        <w:rPr>
          <w:rFonts w:cs="Arial"/>
        </w:rPr>
      </w:pPr>
      <w:r>
        <w:rPr>
          <w:rFonts w:cs="Arial"/>
        </w:rPr>
        <w:t>Produkts tiek marķēts ar norādi „Latvijas s</w:t>
      </w:r>
      <w:r w:rsidR="008E41B5">
        <w:rPr>
          <w:rFonts w:cs="Arial"/>
        </w:rPr>
        <w:t>i</w:t>
      </w:r>
      <w:r>
        <w:rPr>
          <w:rFonts w:cs="Arial"/>
        </w:rPr>
        <w:t>ers”, un tā ražošana atbilstoši specifikācijai</w:t>
      </w:r>
      <w:r w:rsidRPr="00C35484">
        <w:rPr>
          <w:rFonts w:cs="Arial"/>
        </w:rPr>
        <w:t xml:space="preserve"> </w:t>
      </w:r>
      <w:r>
        <w:rPr>
          <w:rFonts w:cs="Arial"/>
        </w:rPr>
        <w:t>notiek Smilten</w:t>
      </w:r>
      <w:r w:rsidR="008E41B5">
        <w:rPr>
          <w:rFonts w:cs="Arial"/>
        </w:rPr>
        <w:t>es un Blomes pienotavās; nogatavināšana Blomes pienotavā; fasēšana, iesaiņošana un marķēšana Blomes pienotavā un Siera pārstrādes ražotnē.</w:t>
      </w:r>
      <w:r>
        <w:rPr>
          <w:rFonts w:cs="Arial"/>
        </w:rPr>
        <w:t xml:space="preserve"> Ražotāji ir iekļauti ražotāju grupas „Sm</w:t>
      </w:r>
      <w:r w:rsidR="0008487F">
        <w:rPr>
          <w:rFonts w:cs="Arial"/>
        </w:rPr>
        <w:t>iltenes piens” ražotāju reģistrā</w:t>
      </w:r>
      <w:r>
        <w:rPr>
          <w:rFonts w:cs="Arial"/>
        </w:rPr>
        <w:t xml:space="preserve"> un veic produkta rakstveida uzskaiti. „Smiltenes piens” ražotāji norāda konkrēto ražotāju un tā adresi. Ražotāji nodrošina visu ražošanas posmu rūpīgu uzraudzību u</w:t>
      </w:r>
      <w:r w:rsidR="0008487F">
        <w:rPr>
          <w:rFonts w:cs="Arial"/>
        </w:rPr>
        <w:t>n</w:t>
      </w:r>
      <w:r>
        <w:rPr>
          <w:rFonts w:cs="Arial"/>
        </w:rPr>
        <w:t xml:space="preserve"> reģistrāciju, uzturot reģistrācijas reģistru un ziņojot kontroles iestādei par saražotā produkta daudzumu, lai garantētu produkta izsekojamību. Kontroli, lai nodrošinātu atbilstību šīm prasībām, veiks attiecīgā pārbaudes struktūra.</w:t>
      </w:r>
    </w:p>
    <w:p w14:paraId="4DE2A0BD" w14:textId="77777777" w:rsidR="0056700A" w:rsidRDefault="0056700A" w:rsidP="0056700A">
      <w:pPr>
        <w:pStyle w:val="NoSpacing"/>
        <w:jc w:val="both"/>
        <w:rPr>
          <w:rFonts w:cs="Arial"/>
        </w:rPr>
      </w:pPr>
    </w:p>
    <w:p w14:paraId="0A3D423D" w14:textId="77777777" w:rsidR="0056700A" w:rsidRDefault="0056700A" w:rsidP="0056700A">
      <w:pPr>
        <w:pStyle w:val="NoSpacing"/>
        <w:jc w:val="both"/>
        <w:rPr>
          <w:rFonts w:cs="Arial"/>
        </w:rPr>
      </w:pPr>
    </w:p>
    <w:p w14:paraId="3141725B" w14:textId="2B05323C" w:rsidR="0056700A" w:rsidRDefault="0056700A" w:rsidP="008E41B5">
      <w:pPr>
        <w:pStyle w:val="NoSpacing"/>
        <w:jc w:val="both"/>
        <w:rPr>
          <w:b/>
        </w:rPr>
      </w:pPr>
      <w:r w:rsidRPr="005C4D20">
        <w:rPr>
          <w:b/>
        </w:rPr>
        <w:t>7.Apraksts par produkta ražošanas metodi</w:t>
      </w:r>
    </w:p>
    <w:p w14:paraId="19646E41" w14:textId="77777777" w:rsidR="008E41B5" w:rsidRPr="008E41B5" w:rsidRDefault="008E41B5" w:rsidP="008E41B5">
      <w:pPr>
        <w:pStyle w:val="NoSpacing"/>
        <w:jc w:val="both"/>
        <w:rPr>
          <w:rFonts w:cs="Arial"/>
        </w:rPr>
      </w:pPr>
    </w:p>
    <w:p w14:paraId="6F768ADF" w14:textId="549D8F69" w:rsidR="0011795C" w:rsidRDefault="0056700A" w:rsidP="00516B7D">
      <w:pPr>
        <w:pStyle w:val="NoSpacing"/>
        <w:jc w:val="both"/>
      </w:pPr>
      <w:r>
        <w:t xml:space="preserve">Produkta „Latvijas siers” ražošanas process gadu gaitā ir pilnveidots un precīzi izstrādāta ražošanas tehnoloģiskā instrukcija, kas tiek </w:t>
      </w:r>
      <w:proofErr w:type="spellStart"/>
      <w:r>
        <w:t>sku</w:t>
      </w:r>
      <w:r w:rsidR="008778DE">
        <w:t>r</w:t>
      </w:r>
      <w:r>
        <w:t>pulozi</w:t>
      </w:r>
      <w:proofErr w:type="spellEnd"/>
      <w:r>
        <w:t xml:space="preserve"> ievērota kopš 2000. gada, kad to sāka ražot</w:t>
      </w:r>
      <w:r w:rsidR="008E41B5">
        <w:t xml:space="preserve"> </w:t>
      </w:r>
      <w:r>
        <w:t>A</w:t>
      </w:r>
      <w:r w:rsidR="008E41B5">
        <w:t>/</w:t>
      </w:r>
      <w:r>
        <w:t>S „Smiltenes piens”.</w:t>
      </w:r>
    </w:p>
    <w:p w14:paraId="5A5CAB95" w14:textId="37F35302" w:rsidR="0056700A" w:rsidRPr="00DF4CA2" w:rsidRDefault="0056700A" w:rsidP="00516B7D">
      <w:pPr>
        <w:jc w:val="both"/>
      </w:pPr>
      <w:r>
        <w:t>„Latvijas siera” ražošanai izmanto</w:t>
      </w:r>
      <w:r w:rsidR="009918A1">
        <w:t xml:space="preserve"> </w:t>
      </w:r>
      <w:proofErr w:type="spellStart"/>
      <w:r w:rsidR="00C25DB9">
        <w:t>svaigpienu</w:t>
      </w:r>
      <w:proofErr w:type="spellEnd"/>
      <w:r>
        <w:t xml:space="preserve">, kas iegūts  tikai un vienīgi </w:t>
      </w:r>
      <w:r w:rsidR="008778DE">
        <w:t xml:space="preserve">no noteiktas </w:t>
      </w:r>
      <w:r>
        <w:t xml:space="preserve"> saimniecīb</w:t>
      </w:r>
      <w:r w:rsidR="008778DE">
        <w:t>as</w:t>
      </w:r>
      <w:r>
        <w:t xml:space="preserve"> Smiltenes novadā, </w:t>
      </w:r>
      <w:r w:rsidR="008778DE">
        <w:t xml:space="preserve">kur </w:t>
      </w:r>
      <w:r>
        <w:t>saimniecībā tiek audzētas Latvijas brūnās šķirnes govis. Šāda izvēle – izsekojams piens</w:t>
      </w:r>
      <w:r w:rsidR="00FA7D3A">
        <w:t xml:space="preserve">, kas </w:t>
      </w:r>
      <w:r>
        <w:t xml:space="preserve"> nodrošina augstas kvalitātes siera ieguvi. Vienai siera partijai, t.i</w:t>
      </w:r>
      <w:r w:rsidR="001D2A51">
        <w:t>.</w:t>
      </w:r>
      <w:r>
        <w:t xml:space="preserve"> 1</w:t>
      </w:r>
      <w:r w:rsidR="001D2A51">
        <w:t>,0</w:t>
      </w:r>
      <w:r>
        <w:t xml:space="preserve"> tonn</w:t>
      </w:r>
      <w:r w:rsidR="001D2A51">
        <w:t>ai</w:t>
      </w:r>
      <w:r>
        <w:t>, vajadzīgs ne vairāk kā 10 tonnas normalizēta piena maisījuma, lai piena  maisījuma tauku saturs būtu 2,5 – 3,0%, jo jāiegūst siers, kura</w:t>
      </w:r>
      <w:r w:rsidR="008778DE">
        <w:t xml:space="preserve"> TSS</w:t>
      </w:r>
      <w:r>
        <w:t xml:space="preserve"> sausnā, ir 45% </w:t>
      </w:r>
      <w:r w:rsidR="008778DE">
        <w:t xml:space="preserve">- </w:t>
      </w:r>
      <w:r>
        <w:t>tauku saturs. Piena maisījumu iegūst pienam pievienojot vājpienu līdz nepieciešamajam tauku saturam. Piena maisījumu pasterizē 15 – 20 sekundes   +72</w:t>
      </w:r>
      <w:r>
        <w:rPr>
          <w:vertAlign w:val="superscript"/>
        </w:rPr>
        <w:t>o</w:t>
      </w:r>
      <w:r>
        <w:rPr>
          <w:vertAlign w:val="subscript"/>
        </w:rPr>
        <w:t xml:space="preserve"> </w:t>
      </w:r>
      <w:r>
        <w:t>- +7</w:t>
      </w:r>
      <w:r w:rsidR="001D2A51">
        <w:t>8</w:t>
      </w:r>
      <w:r>
        <w:rPr>
          <w:vertAlign w:val="superscript"/>
        </w:rPr>
        <w:t xml:space="preserve">o </w:t>
      </w:r>
      <w:r>
        <w:t>C, pēc tam atdzesē līdz ieraudzēšanas temperatūrai, kas ir +30</w:t>
      </w:r>
      <w:r>
        <w:rPr>
          <w:vertAlign w:val="superscript"/>
        </w:rPr>
        <w:t xml:space="preserve">o </w:t>
      </w:r>
      <w:r>
        <w:t>- +34</w:t>
      </w:r>
      <w:r>
        <w:rPr>
          <w:vertAlign w:val="superscript"/>
        </w:rPr>
        <w:t>o</w:t>
      </w:r>
      <w:r>
        <w:t xml:space="preserve"> C. Seko ieraudzēšana: pievieno </w:t>
      </w:r>
      <w:r w:rsidR="00273F03">
        <w:t>kalcija hlorīdu</w:t>
      </w:r>
      <w:r>
        <w:t xml:space="preserve"> (0,45 – 0,55 kg uz 1 t), pienskābo baktēriju </w:t>
      </w:r>
      <w:r w:rsidR="00273F03">
        <w:t>tīrkultūru</w:t>
      </w:r>
      <w:r w:rsidR="009E1609">
        <w:t xml:space="preserve"> un </w:t>
      </w:r>
      <w:proofErr w:type="spellStart"/>
      <w:r w:rsidR="009E1609">
        <w:t>aizsargieraugu</w:t>
      </w:r>
      <w:proofErr w:type="spellEnd"/>
      <w:r w:rsidR="009E1609">
        <w:t>.</w:t>
      </w:r>
      <w:r>
        <w:t xml:space="preserve"> Piena maisījumu kopā ar fermentu recina </w:t>
      </w:r>
      <w:r w:rsidR="009E1609">
        <w:t>18</w:t>
      </w:r>
      <w:r>
        <w:t xml:space="preserve"> – 30 minūtes. Recekļa skābumam raudzēšanas beigās jābūt </w:t>
      </w:r>
      <w:proofErr w:type="spellStart"/>
      <w:r>
        <w:t>ph</w:t>
      </w:r>
      <w:proofErr w:type="spellEnd"/>
      <w:r>
        <w:t xml:space="preserve"> 6,4</w:t>
      </w:r>
      <w:r w:rsidR="009E1609">
        <w:t>0</w:t>
      </w:r>
      <w:r>
        <w:t xml:space="preserve"> – 6,6</w:t>
      </w:r>
      <w:r w:rsidR="009E1609">
        <w:t>0</w:t>
      </w:r>
      <w:r>
        <w:t>. Nākamais „solis”: sagriež recekli</w:t>
      </w:r>
      <w:r w:rsidR="008778DE">
        <w:t xml:space="preserve"> </w:t>
      </w:r>
      <w:r>
        <w:t xml:space="preserve"> </w:t>
      </w:r>
      <w:r w:rsidR="009E1609">
        <w:t>7</w:t>
      </w:r>
      <w:r>
        <w:t xml:space="preserve"> – 10 mm lielos graudos. Tālāk siera </w:t>
      </w:r>
      <w:r w:rsidR="009E1609">
        <w:t>gatavotājā</w:t>
      </w:r>
      <w:r>
        <w:t xml:space="preserve"> seko sūkalu </w:t>
      </w:r>
      <w:proofErr w:type="spellStart"/>
      <w:r>
        <w:t>sinerēze</w:t>
      </w:r>
      <w:proofErr w:type="spellEnd"/>
      <w:r>
        <w:t>, maisot siera graudus ar sūkalām</w:t>
      </w:r>
      <w:r w:rsidR="008778DE">
        <w:t xml:space="preserve">, </w:t>
      </w:r>
      <w:r>
        <w:t xml:space="preserve"> siera graudu izmērs samazinās līdz 3 – 6 mm.  Graudu veidošanas ilgums 10 – </w:t>
      </w:r>
      <w:r w:rsidR="009E1609">
        <w:t>20</w:t>
      </w:r>
      <w:r>
        <w:t xml:space="preserve"> minūtes. Tad novada </w:t>
      </w:r>
      <w:r w:rsidR="009E1609">
        <w:t xml:space="preserve">~ 30 - </w:t>
      </w:r>
      <w:r>
        <w:t>40% no sūkalu daudzuma. Maisa graudus (</w:t>
      </w:r>
      <w:r w:rsidR="009E1609">
        <w:t>5 - 20</w:t>
      </w:r>
      <w:r>
        <w:t xml:space="preserve"> min.), maisīšana nepieciešama, lai nesaliptu siera graudi un neveidotos graudu kamoliņi. Maisot, graudus ar sūkalām uzsilda līdz t</w:t>
      </w:r>
      <w:r w:rsidRPr="005C4D20">
        <w:rPr>
          <w:vertAlign w:val="superscript"/>
        </w:rPr>
        <w:t>o</w:t>
      </w:r>
      <w:r>
        <w:t xml:space="preserve"> +3</w:t>
      </w:r>
      <w:r w:rsidR="00FC3FA8">
        <w:t>8</w:t>
      </w:r>
      <w:r>
        <w:rPr>
          <w:vertAlign w:val="superscript"/>
        </w:rPr>
        <w:t>o</w:t>
      </w:r>
      <w:r>
        <w:t xml:space="preserve"> – 40</w:t>
      </w:r>
      <w:r>
        <w:rPr>
          <w:vertAlign w:val="superscript"/>
        </w:rPr>
        <w:t>o</w:t>
      </w:r>
      <w:r>
        <w:t xml:space="preserve">C. Sildīšanas laikā pievieno līdz </w:t>
      </w:r>
      <w:r w:rsidR="00FC3FA8">
        <w:t xml:space="preserve">2 </w:t>
      </w:r>
      <w:r>
        <w:t>tonnām +</w:t>
      </w:r>
      <w:r w:rsidR="00FC3FA8">
        <w:t>40</w:t>
      </w:r>
      <w:r>
        <w:rPr>
          <w:vertAlign w:val="superscript"/>
        </w:rPr>
        <w:t>o</w:t>
      </w:r>
      <w:r>
        <w:t xml:space="preserve"> - +60</w:t>
      </w:r>
      <w:r>
        <w:rPr>
          <w:vertAlign w:val="superscript"/>
        </w:rPr>
        <w:t>o</w:t>
      </w:r>
      <w:r>
        <w:t xml:space="preserve">C siltu ūdeni. Viegli maisot graudus, </w:t>
      </w:r>
      <w:r w:rsidR="00FC3FA8">
        <w:t>3</w:t>
      </w:r>
      <w:r>
        <w:t xml:space="preserve">0 – </w:t>
      </w:r>
      <w:r w:rsidR="00FC3FA8">
        <w:t>9</w:t>
      </w:r>
      <w:r>
        <w:t>0 min. tos nogatavina. Tad sākas siera veidošana: siera graudus un sūkalas ar sūkņa</w:t>
      </w:r>
      <w:r w:rsidRPr="0088660E">
        <w:t xml:space="preserve"> </w:t>
      </w:r>
      <w:r>
        <w:t>palīdzību padod uz siera presi, kur graudus kopā ar sūkalām sapilda formās. Liekās sūkalas tiek novadīta</w:t>
      </w:r>
      <w:r w:rsidR="008778DE">
        <w:t>s</w:t>
      </w:r>
      <w:r>
        <w:t xml:space="preserve"> un sākas siera </w:t>
      </w:r>
      <w:proofErr w:type="spellStart"/>
      <w:r>
        <w:t>pašpresēšanās</w:t>
      </w:r>
      <w:proofErr w:type="spellEnd"/>
      <w:r>
        <w:t xml:space="preserve">, kas ilgst </w:t>
      </w:r>
      <w:r w:rsidR="00FC3FA8">
        <w:t>5</w:t>
      </w:r>
      <w:r>
        <w:t xml:space="preserve"> – </w:t>
      </w:r>
      <w:r w:rsidR="00FC3FA8">
        <w:t>20</w:t>
      </w:r>
      <w:r>
        <w:t xml:space="preserve">  minūtes</w:t>
      </w:r>
      <w:r w:rsidR="008778DE">
        <w:t>, tad sieru presē mehāniski, kur p</w:t>
      </w:r>
      <w:r>
        <w:t xml:space="preserve">resēšanas ilgums ir </w:t>
      </w:r>
      <w:r w:rsidR="00FC3FA8">
        <w:t>55</w:t>
      </w:r>
      <w:r>
        <w:t xml:space="preserve"> – </w:t>
      </w:r>
      <w:r w:rsidR="00FC3FA8">
        <w:t>6</w:t>
      </w:r>
      <w:r>
        <w:t xml:space="preserve">5 minūtes. Šajā lakā presēšanas spiediens pakāpeniski tiek kāpināts. Pēc presēšanas siera </w:t>
      </w:r>
      <w:proofErr w:type="spellStart"/>
      <w:r>
        <w:t>pH</w:t>
      </w:r>
      <w:proofErr w:type="spellEnd"/>
      <w:r>
        <w:t xml:space="preserve"> ir 5,</w:t>
      </w:r>
      <w:r w:rsidR="00FC3FA8">
        <w:t>5</w:t>
      </w:r>
      <w:r>
        <w:t xml:space="preserve"> – 6,3. Seko siera gabalu apstrāde: paceļ preses vākus, pakāpeniski izņem nopresētos siera gabalus un katram gabalam apdarina maliņas. Līdz ar to siera gabali ir sagatavoti sālīšanai sālījumā, kura t</w:t>
      </w:r>
      <w:r>
        <w:rPr>
          <w:vertAlign w:val="superscript"/>
        </w:rPr>
        <w:t>o</w:t>
      </w:r>
      <w:r>
        <w:t xml:space="preserve"> ir + 8</w:t>
      </w:r>
      <w:r>
        <w:rPr>
          <w:vertAlign w:val="superscript"/>
        </w:rPr>
        <w:t xml:space="preserve">o </w:t>
      </w:r>
      <w:r>
        <w:t>- +14</w:t>
      </w:r>
      <w:r>
        <w:rPr>
          <w:vertAlign w:val="superscript"/>
        </w:rPr>
        <w:t>o</w:t>
      </w:r>
      <w:r>
        <w:t xml:space="preserve">C. Sāls šķīduma </w:t>
      </w:r>
      <w:r>
        <w:lastRenderedPageBreak/>
        <w:t>koncentrācija ir 1</w:t>
      </w:r>
      <w:r w:rsidR="00FC3FA8">
        <w:t>8</w:t>
      </w:r>
      <w:r>
        <w:t>-</w:t>
      </w:r>
      <w:r w:rsidR="00FC3FA8">
        <w:t>22</w:t>
      </w:r>
      <w:r>
        <w:t>%, temperatūra telpā ir +6</w:t>
      </w:r>
      <w:r>
        <w:rPr>
          <w:vertAlign w:val="superscript"/>
        </w:rPr>
        <w:t>o</w:t>
      </w:r>
      <w:r>
        <w:t xml:space="preserve"> - +14</w:t>
      </w:r>
      <w:r>
        <w:rPr>
          <w:vertAlign w:val="superscript"/>
        </w:rPr>
        <w:t>o</w:t>
      </w:r>
      <w:r>
        <w:t xml:space="preserve">, sālīšana ilgst </w:t>
      </w:r>
      <w:r w:rsidR="00FC3FA8">
        <w:t>10</w:t>
      </w:r>
      <w:r>
        <w:t xml:space="preserve"> – </w:t>
      </w:r>
      <w:r w:rsidR="00FC3FA8">
        <w:t>72</w:t>
      </w:r>
      <w:r>
        <w:t xml:space="preserve"> stund</w:t>
      </w:r>
      <w:r w:rsidR="00FC3FA8">
        <w:t>as</w:t>
      </w:r>
      <w:r>
        <w:t>. Kad šis process noslēdzies, siera gabalus apžāvē: tos novieto uz speciāliem apžāvēšanas plauktiem, obligāti sekojot, lai starp siera gabaliem būtu spraugas.</w:t>
      </w:r>
      <w:r w:rsidR="00FC3FA8">
        <w:t xml:space="preserve"> </w:t>
      </w:r>
      <w:r>
        <w:t>Siers apžūst +</w:t>
      </w:r>
      <w:r w:rsidR="00FC3FA8">
        <w:t>2</w:t>
      </w:r>
      <w:r>
        <w:rPr>
          <w:vertAlign w:val="superscript"/>
        </w:rPr>
        <w:t>o</w:t>
      </w:r>
      <w:r>
        <w:t xml:space="preserve"> - +14</w:t>
      </w:r>
      <w:r w:rsidRPr="009357E4">
        <w:rPr>
          <w:vertAlign w:val="superscript"/>
        </w:rPr>
        <w:t>o</w:t>
      </w:r>
      <w:r w:rsidR="00FC3FA8">
        <w:t xml:space="preserve">C </w:t>
      </w:r>
      <w:r>
        <w:t>temperatūrā</w:t>
      </w:r>
      <w:r w:rsidR="00FC3FA8">
        <w:t xml:space="preserve"> 0,5-</w:t>
      </w:r>
      <w:r>
        <w:t xml:space="preserve">48 stundu laikā.  Atkal apdarina siera maliņas un virsmu. </w:t>
      </w:r>
    </w:p>
    <w:p w14:paraId="302F6971" w14:textId="5FA3BF43" w:rsidR="0056700A" w:rsidRPr="00DF4CA2" w:rsidRDefault="0056700A" w:rsidP="00516B7D">
      <w:pPr>
        <w:pStyle w:val="NoSpacing"/>
        <w:jc w:val="both"/>
      </w:pPr>
      <w:r>
        <w:t xml:space="preserve">Nogatavināšanas pagrabā siera gabalus liek </w:t>
      </w:r>
      <w:r w:rsidR="00DF4CA2">
        <w:t xml:space="preserve">plauktos </w:t>
      </w:r>
      <w:r>
        <w:t xml:space="preserve">uz skujkoka  (priedes) dēļiem, atkal ievērojot prasību, lai starp gabaliem būtu spraugas. Skujkoka dēļi tiek izmantoti tāpēc, ka tajos esošie sveķi kavē nevēlamā pelējuma un </w:t>
      </w:r>
      <w:proofErr w:type="spellStart"/>
      <w:r>
        <w:t>mikrofloras</w:t>
      </w:r>
      <w:proofErr w:type="spellEnd"/>
      <w:r>
        <w:t xml:space="preserve"> attīstību. Katru gabalu rūpīgi apsmidzina ar īpašo sarkanās tīrkultūras (</w:t>
      </w:r>
      <w:proofErr w:type="spellStart"/>
      <w:r>
        <w:t>glemes</w:t>
      </w:r>
      <w:proofErr w:type="spellEnd"/>
      <w:r>
        <w:t xml:space="preserve">) </w:t>
      </w:r>
      <w:proofErr w:type="spellStart"/>
      <w:r>
        <w:t>Brevibacterium</w:t>
      </w:r>
      <w:proofErr w:type="spellEnd"/>
      <w:r>
        <w:t xml:space="preserve"> </w:t>
      </w:r>
      <w:proofErr w:type="spellStart"/>
      <w:r>
        <w:t>linens</w:t>
      </w:r>
      <w:proofErr w:type="spellEnd"/>
      <w:r>
        <w:t xml:space="preserve">  šķīdumu (nogatavināšanas </w:t>
      </w:r>
      <w:r w:rsidRPr="00DF4CA2">
        <w:t>pagrabā ir +8</w:t>
      </w:r>
      <w:r w:rsidRPr="00FC3FA8">
        <w:rPr>
          <w:vertAlign w:val="superscript"/>
        </w:rPr>
        <w:t>o</w:t>
      </w:r>
      <w:r w:rsidRPr="00DF4CA2">
        <w:t>- +1</w:t>
      </w:r>
      <w:r w:rsidR="00FC3FA8">
        <w:t>4</w:t>
      </w:r>
      <w:r w:rsidRPr="00FC3FA8">
        <w:rPr>
          <w:vertAlign w:val="superscript"/>
        </w:rPr>
        <w:t>o</w:t>
      </w:r>
      <w:r w:rsidRPr="00DF4CA2">
        <w:t xml:space="preserve">C temperatūra un 90 – 99% gaisa relatīvais mitrums). </w:t>
      </w:r>
    </w:p>
    <w:p w14:paraId="0C58420C" w14:textId="1CCEBB79" w:rsidR="0056700A" w:rsidRDefault="0056700A" w:rsidP="00516B7D">
      <w:pPr>
        <w:pStyle w:val="NoSpacing"/>
        <w:jc w:val="both"/>
      </w:pPr>
      <w:r w:rsidRPr="00DF4CA2">
        <w:t xml:space="preserve">Nogatavināšanas laikā siera </w:t>
      </w:r>
      <w:r w:rsidR="0005650E" w:rsidRPr="00DF4CA2">
        <w:t>gabali tiek mazgāti un grozīti v</w:t>
      </w:r>
      <w:r w:rsidRPr="00DF4CA2">
        <w:t xml:space="preserve">ismaz reizi nedēļā. Tas nepieciešams, lai </w:t>
      </w:r>
      <w:proofErr w:type="spellStart"/>
      <w:r w:rsidRPr="00DF4CA2">
        <w:t>gleme</w:t>
      </w:r>
      <w:proofErr w:type="spellEnd"/>
      <w:r w:rsidRPr="00DF4CA2">
        <w:t xml:space="preserve"> izplatītos vienmērīgi uz visām siera gabalu</w:t>
      </w:r>
      <w:r>
        <w:t xml:space="preserve"> plaknēm. </w:t>
      </w:r>
      <w:r w:rsidR="008F6117">
        <w:t>„</w:t>
      </w:r>
      <w:r>
        <w:t>Latvijas sieru</w:t>
      </w:r>
      <w:r w:rsidR="008F6117">
        <w:t>”</w:t>
      </w:r>
      <w:r>
        <w:t xml:space="preserve"> nogatavina </w:t>
      </w:r>
      <w:r w:rsidR="003642F5">
        <w:t xml:space="preserve">ne mazāk kā </w:t>
      </w:r>
      <w:r>
        <w:t xml:space="preserve"> </w:t>
      </w:r>
      <w:r w:rsidR="00516B7D">
        <w:t>30</w:t>
      </w:r>
      <w:r>
        <w:t xml:space="preserve"> dienas.</w:t>
      </w:r>
    </w:p>
    <w:p w14:paraId="30A99D63" w14:textId="55AB75B5" w:rsidR="0056700A" w:rsidRDefault="0056700A" w:rsidP="00D622A6">
      <w:pPr>
        <w:tabs>
          <w:tab w:val="left" w:pos="1080"/>
          <w:tab w:val="left" w:pos="3240"/>
          <w:tab w:val="left" w:pos="4680"/>
        </w:tabs>
        <w:jc w:val="both"/>
      </w:pPr>
      <w:r>
        <w:t xml:space="preserve">Pēc nogatavināšanas „Latvijas siera” </w:t>
      </w:r>
      <w:r w:rsidR="00516B7D">
        <w:t>lielos</w:t>
      </w:r>
      <w:r>
        <w:t xml:space="preserve"> gabalus</w:t>
      </w:r>
      <w:r w:rsidR="00516B7D">
        <w:t xml:space="preserve"> sagriež pēc klienta pieprasījuma.</w:t>
      </w:r>
      <w:r w:rsidR="008F6117">
        <w:t xml:space="preserve"> </w:t>
      </w:r>
      <w:r w:rsidR="00516B7D">
        <w:rPr>
          <w:rFonts w:cs="Arial"/>
        </w:rPr>
        <w:t xml:space="preserve">Latvijas siers sveramais tiek iesaiņots pergamenta papīrā, tad folijā un beigu beigās </w:t>
      </w:r>
      <w:proofErr w:type="spellStart"/>
      <w:r w:rsidR="00516B7D">
        <w:rPr>
          <w:rFonts w:cs="Arial"/>
        </w:rPr>
        <w:t>ievakuumēts</w:t>
      </w:r>
      <w:proofErr w:type="spellEnd"/>
      <w:r w:rsidR="00516B7D">
        <w:rPr>
          <w:rFonts w:cs="Arial"/>
        </w:rPr>
        <w:t xml:space="preserve"> vakuuma maisā. </w:t>
      </w:r>
      <w:r w:rsidR="00516B7D">
        <w:t xml:space="preserve">Uz iepakojuma uzdrukāta autentiska lauku sēta un Latvijas karogs. </w:t>
      </w:r>
      <w:r w:rsidR="00516B7D">
        <w:rPr>
          <w:rFonts w:cs="Arial"/>
        </w:rPr>
        <w:t xml:space="preserve"> 250g </w:t>
      </w:r>
      <w:r w:rsidR="00516B7D">
        <w:t xml:space="preserve">fiksēta svara </w:t>
      </w:r>
      <w:r w:rsidR="00516B7D" w:rsidRPr="007A7D69">
        <w:t>fasēts siers tiek sagriezts taisns</w:t>
      </w:r>
      <w:r w:rsidR="00516B7D">
        <w:t>t</w:t>
      </w:r>
      <w:r w:rsidR="00516B7D" w:rsidRPr="007A7D69">
        <w:t>ūrveida gabaliņos, iepa</w:t>
      </w:r>
      <w:r w:rsidR="00516B7D">
        <w:t xml:space="preserve">kots </w:t>
      </w:r>
      <w:proofErr w:type="spellStart"/>
      <w:r w:rsidR="00516B7D">
        <w:t>Flow-pack</w:t>
      </w:r>
      <w:proofErr w:type="spellEnd"/>
      <w:r w:rsidR="00516B7D">
        <w:t xml:space="preserve"> plēvē </w:t>
      </w:r>
      <w:proofErr w:type="spellStart"/>
      <w:r w:rsidR="00516B7D">
        <w:t>aizsarggāzes</w:t>
      </w:r>
      <w:proofErr w:type="spellEnd"/>
      <w:r w:rsidR="00516B7D">
        <w:t xml:space="preserve"> atmosfērā un ievietots </w:t>
      </w:r>
      <w:proofErr w:type="spellStart"/>
      <w:r w:rsidR="00516B7D">
        <w:t>dizainētā</w:t>
      </w:r>
      <w:proofErr w:type="spellEnd"/>
      <w:r w:rsidR="00516B7D">
        <w:t xml:space="preserve">  kartona kārbiņā</w:t>
      </w:r>
      <w:r w:rsidR="00D622A6">
        <w:t>, uz kuras ir Latvijas kontūra un Latvijas karogs. Mainīgā</w:t>
      </w:r>
      <w:r w:rsidR="00516B7D">
        <w:t xml:space="preserve"> svara siers tiek sagriezts nevienāda izmēra taisnstūrveida gabaliņos un iepakots caurspīdīgā </w:t>
      </w:r>
      <w:proofErr w:type="spellStart"/>
      <w:r w:rsidR="00516B7D">
        <w:t>flow-pack</w:t>
      </w:r>
      <w:proofErr w:type="spellEnd"/>
      <w:r w:rsidR="00516B7D">
        <w:t xml:space="preserve"> plēvē vai vakuuma maisiņos</w:t>
      </w:r>
      <w:r w:rsidR="00D622A6">
        <w:t>, uz iepakojuma</w:t>
      </w:r>
      <w:r w:rsidR="00516B7D">
        <w:t xml:space="preserve"> </w:t>
      </w:r>
      <w:r w:rsidR="00D622A6">
        <w:rPr>
          <w:rFonts w:cs="Arial"/>
        </w:rPr>
        <w:t>redzama tikai autentiska lauku sēta</w:t>
      </w:r>
      <w:r w:rsidR="00D622A6">
        <w:t xml:space="preserve">. </w:t>
      </w:r>
      <w:r w:rsidR="00870C0C">
        <w:t>Šādi safasētos sierus</w:t>
      </w:r>
      <w:r>
        <w:t xml:space="preserve"> ievieto transportēšanas kastēs (saskaņā ar klienta vēlmēm). </w:t>
      </w:r>
    </w:p>
    <w:p w14:paraId="61965A0C" w14:textId="77777777" w:rsidR="00D622A6" w:rsidRDefault="0056700A" w:rsidP="00516B7D">
      <w:pPr>
        <w:pStyle w:val="NoSpacing"/>
        <w:jc w:val="both"/>
      </w:pPr>
      <w:r>
        <w:t>„Latvijas siera” realizācijas laiks:</w:t>
      </w:r>
    </w:p>
    <w:p w14:paraId="18DB6771" w14:textId="60097AD1" w:rsidR="0056700A" w:rsidRPr="00DF4CA2" w:rsidRDefault="0056700A" w:rsidP="00516B7D">
      <w:pPr>
        <w:pStyle w:val="NoSpacing"/>
        <w:jc w:val="both"/>
      </w:pPr>
      <w:r>
        <w:t>svara gabalam 45 dienas, fasētiem gabaliem 60 dienas</w:t>
      </w:r>
      <w:r w:rsidR="00D622A6">
        <w:t>.</w:t>
      </w:r>
    </w:p>
    <w:p w14:paraId="3BC06EAF" w14:textId="27226666" w:rsidR="0056700A" w:rsidRPr="006500D2" w:rsidRDefault="0056700A" w:rsidP="00D622A6">
      <w:pPr>
        <w:pStyle w:val="NoSpacing"/>
        <w:jc w:val="both"/>
      </w:pPr>
      <w:r w:rsidRPr="00BA0A08">
        <w:t xml:space="preserve">Uzglabāšanas temperatūra </w:t>
      </w:r>
      <w:r w:rsidR="00D622A6">
        <w:t>+2</w:t>
      </w:r>
      <w:r w:rsidRPr="00BA0A08">
        <w:t xml:space="preserve"> - +10</w:t>
      </w:r>
      <w:r w:rsidRPr="00BA0A08">
        <w:rPr>
          <w:vertAlign w:val="superscript"/>
        </w:rPr>
        <w:t>o</w:t>
      </w:r>
      <w:r w:rsidRPr="00BA0A08">
        <w:t>C</w:t>
      </w:r>
      <w:r w:rsidRPr="00BA0A08">
        <w:tab/>
      </w:r>
      <w:r w:rsidRPr="006500D2">
        <w:t xml:space="preserve"> </w:t>
      </w:r>
    </w:p>
    <w:p w14:paraId="3C038B98" w14:textId="77777777" w:rsidR="0056700A" w:rsidRDefault="0056700A" w:rsidP="0056700A">
      <w:pPr>
        <w:jc w:val="both"/>
      </w:pPr>
      <w:r>
        <w:t xml:space="preserve"> </w:t>
      </w:r>
    </w:p>
    <w:p w14:paraId="6F0F0D40" w14:textId="77777777" w:rsidR="0056700A" w:rsidRPr="003401B7" w:rsidRDefault="0056700A" w:rsidP="0056700A">
      <w:pPr>
        <w:jc w:val="both"/>
        <w:rPr>
          <w:b/>
        </w:rPr>
      </w:pPr>
      <w:r w:rsidRPr="003401B7">
        <w:rPr>
          <w:b/>
        </w:rPr>
        <w:t>8. Informācija par produkta saikni, reputāciju un ģeogrāfisko apgabalu</w:t>
      </w:r>
    </w:p>
    <w:p w14:paraId="2F7C3195" w14:textId="3676C0E8" w:rsidR="0056700A" w:rsidRDefault="0056700A" w:rsidP="0056700A">
      <w:pPr>
        <w:pStyle w:val="NoSpacing"/>
        <w:jc w:val="both"/>
      </w:pPr>
      <w:r>
        <w:t>Produkta saikni ar ģeogrāfisko apgabalu veido 70 gadus senas tradīcijas, nemainīga ražošanas metode, tradicionālās receptūras ievērošana,</w:t>
      </w:r>
      <w:r w:rsidR="002F43EE">
        <w:t xml:space="preserve"> produkta kvalitatīvās īpašības,</w:t>
      </w:r>
      <w:r>
        <w:t xml:space="preserve"> reputācija un cilvēkfaktors: zinošu, pieredzes bagātu siera meistaru ilggadējā prakse un augstā atbildība, intensīva zināšanu apmaiņa kolektīvā tikšanās reizēs un kopīgā mūžizglītībā, kurai jau izsenis bijusi nozīme „Latvijas siera” nepieciešamo ražošanas prasību saglabāšanā. </w:t>
      </w:r>
    </w:p>
    <w:p w14:paraId="018575AD" w14:textId="02F858B9" w:rsidR="00CE4D62" w:rsidRDefault="00CE4D62" w:rsidP="0056700A">
      <w:pPr>
        <w:pStyle w:val="NoSpacing"/>
        <w:jc w:val="both"/>
      </w:pPr>
      <w:r>
        <w:t xml:space="preserve">Produkta kvalitāti </w:t>
      </w:r>
      <w:r w:rsidR="00910AA6">
        <w:t>nodroš</w:t>
      </w:r>
      <w:r w:rsidR="00727C0D">
        <w:t>i</w:t>
      </w:r>
      <w:r w:rsidR="00910AA6">
        <w:t>na vairāki faktori:</w:t>
      </w:r>
    </w:p>
    <w:p w14:paraId="7292E420" w14:textId="32FF793E" w:rsidR="00BA0A08" w:rsidRDefault="00BA0A08" w:rsidP="00BA0A08">
      <w:pPr>
        <w:pStyle w:val="NoSpacing"/>
        <w:numPr>
          <w:ilvl w:val="0"/>
          <w:numId w:val="3"/>
        </w:numPr>
        <w:jc w:val="both"/>
      </w:pPr>
      <w:proofErr w:type="spellStart"/>
      <w:r>
        <w:t>s</w:t>
      </w:r>
      <w:r w:rsidR="000E2EB1">
        <w:t>vaigpiena</w:t>
      </w:r>
      <w:proofErr w:type="spellEnd"/>
      <w:r w:rsidR="000226BF">
        <w:t xml:space="preserve"> izcelsme un </w:t>
      </w:r>
      <w:r w:rsidR="000E2EB1">
        <w:t xml:space="preserve"> kvalitāte</w:t>
      </w:r>
      <w:r w:rsidR="00FA7D3A">
        <w:t xml:space="preserve">: </w:t>
      </w:r>
      <w:r w:rsidR="000226BF">
        <w:t>piens no Latvijas brūnās govju šķirnes</w:t>
      </w:r>
      <w:r w:rsidR="00E14A42">
        <w:t xml:space="preserve"> govīm</w:t>
      </w:r>
      <w:r w:rsidR="00F00CF1">
        <w:t xml:space="preserve"> </w:t>
      </w:r>
      <w:r w:rsidR="003E7EA6">
        <w:t xml:space="preserve">(tauku saturs </w:t>
      </w:r>
      <w:r w:rsidR="00A36FC5">
        <w:t>3.8</w:t>
      </w:r>
      <w:r w:rsidR="003E7EA6">
        <w:t xml:space="preserve"> – 4,</w:t>
      </w:r>
      <w:r w:rsidR="00A36FC5">
        <w:t>7</w:t>
      </w:r>
      <w:r>
        <w:t>%, olbaltum</w:t>
      </w:r>
      <w:r w:rsidR="00DB7531">
        <w:t>vielu</w:t>
      </w:r>
      <w:r>
        <w:t xml:space="preserve"> </w:t>
      </w:r>
      <w:r w:rsidR="0005650E">
        <w:t xml:space="preserve">– </w:t>
      </w:r>
      <w:r>
        <w:t>3,</w:t>
      </w:r>
      <w:r w:rsidR="00A36FC5">
        <w:t>0</w:t>
      </w:r>
      <w:r>
        <w:t>%</w:t>
      </w:r>
      <w:r w:rsidR="003E7EA6">
        <w:t xml:space="preserve"> – 3,</w:t>
      </w:r>
      <w:r w:rsidR="00A36FC5">
        <w:t>7</w:t>
      </w:r>
      <w:r w:rsidR="003E7EA6">
        <w:t>%</w:t>
      </w:r>
      <w:r>
        <w:t>). Olbaltumvielām ir paaugstināti kazeīna un A un B frakciju daudzumi, tādēļ pienā ir maz šķīs</w:t>
      </w:r>
      <w:r w:rsidRPr="00CB46C0">
        <w:rPr>
          <w:color w:val="000000" w:themeColor="text1"/>
        </w:rPr>
        <w:t>t</w:t>
      </w:r>
      <w:r w:rsidR="00CB46C0">
        <w:rPr>
          <w:color w:val="000000" w:themeColor="text1"/>
        </w:rPr>
        <w:t>o</w:t>
      </w:r>
      <w:r>
        <w:t>šā proteīna un visas olbaltumvielas tiek izmantotas siera gatavošanā,</w:t>
      </w:r>
    </w:p>
    <w:p w14:paraId="3D6F9565" w14:textId="77777777" w:rsidR="0011795C" w:rsidRDefault="00F00CF1" w:rsidP="00BA0A08">
      <w:pPr>
        <w:pStyle w:val="NoSpacing"/>
        <w:numPr>
          <w:ilvl w:val="0"/>
          <w:numId w:val="3"/>
        </w:numPr>
        <w:jc w:val="both"/>
      </w:pPr>
      <w:r>
        <w:t xml:space="preserve">     </w:t>
      </w:r>
      <w:r w:rsidR="00BA0A08">
        <w:t>ī</w:t>
      </w:r>
      <w:r w:rsidR="00604667">
        <w:t xml:space="preserve">pašas </w:t>
      </w:r>
      <w:r w:rsidR="0070303C">
        <w:t xml:space="preserve">meistaru </w:t>
      </w:r>
      <w:r w:rsidR="00604667">
        <w:t>prasmes</w:t>
      </w:r>
      <w:r w:rsidR="00B65B3A">
        <w:t xml:space="preserve"> tehnol</w:t>
      </w:r>
      <w:r w:rsidR="00E2119C">
        <w:t>o</w:t>
      </w:r>
      <w:r w:rsidR="00B65B3A">
        <w:t>ģiskā procesā, lai nodrošinātu siera formu</w:t>
      </w:r>
      <w:r w:rsidR="0011795C">
        <w:t xml:space="preserve"> </w:t>
      </w:r>
      <w:r w:rsidR="00B65B3A">
        <w:t xml:space="preserve">- </w:t>
      </w:r>
      <w:r w:rsidR="000C2477">
        <w:t xml:space="preserve">pienu normalizē līdz  tauku saturam 2,5 – 3,0% </w:t>
      </w:r>
      <w:r w:rsidR="00604667">
        <w:t xml:space="preserve"> </w:t>
      </w:r>
      <w:r w:rsidR="009C3BCD">
        <w:t xml:space="preserve">tauku procents sieram </w:t>
      </w:r>
      <w:r w:rsidR="004E0ED4">
        <w:t xml:space="preserve">sausnā </w:t>
      </w:r>
      <w:r w:rsidR="005378C1">
        <w:t>-</w:t>
      </w:r>
      <w:r w:rsidR="0005650E">
        <w:t xml:space="preserve"> </w:t>
      </w:r>
      <w:r w:rsidR="005378C1">
        <w:t>45 %</w:t>
      </w:r>
      <w:r w:rsidR="0011795C">
        <w:t>,</w:t>
      </w:r>
      <w:r w:rsidR="009C3BCD">
        <w:t xml:space="preserve"> nogatavināšanas temper</w:t>
      </w:r>
      <w:r w:rsidR="005378C1">
        <w:t>a</w:t>
      </w:r>
      <w:r w:rsidR="009C3BCD">
        <w:t>t</w:t>
      </w:r>
      <w:r w:rsidR="005378C1">
        <w:t>ū</w:t>
      </w:r>
      <w:r w:rsidR="009C3BCD">
        <w:t>ra</w:t>
      </w:r>
      <w:r w:rsidR="0011795C">
        <w:t xml:space="preserve"> </w:t>
      </w:r>
    </w:p>
    <w:p w14:paraId="6EDD2CE1" w14:textId="578E58DC" w:rsidR="00B45DC4" w:rsidRDefault="008A37FE" w:rsidP="0011795C">
      <w:pPr>
        <w:pStyle w:val="NoSpacing"/>
        <w:ind w:left="720"/>
        <w:jc w:val="both"/>
      </w:pPr>
      <w:r>
        <w:t>+8</w:t>
      </w:r>
      <w:r w:rsidR="0011795C">
        <w:t>-</w:t>
      </w:r>
      <w:r>
        <w:t>+</w:t>
      </w:r>
      <w:r w:rsidR="0011795C">
        <w:t>14</w:t>
      </w:r>
      <w:r w:rsidR="005378C1">
        <w:t>°C.</w:t>
      </w:r>
    </w:p>
    <w:p w14:paraId="20825EEE" w14:textId="6336B80A" w:rsidR="00B45DC4" w:rsidRDefault="000C2477" w:rsidP="00B45DC4">
      <w:pPr>
        <w:pStyle w:val="NoSpacing"/>
        <w:jc w:val="both"/>
      </w:pPr>
      <w:r>
        <w:lastRenderedPageBreak/>
        <w:t>Pie a</w:t>
      </w:r>
      <w:r w:rsidR="00B45DC4">
        <w:t>ugstāk</w:t>
      </w:r>
      <w:r>
        <w:t>a</w:t>
      </w:r>
      <w:r w:rsidR="00B45DC4">
        <w:t xml:space="preserve"> tauku satur</w:t>
      </w:r>
      <w:r>
        <w:t>a</w:t>
      </w:r>
      <w:r w:rsidR="00B45DC4">
        <w:t xml:space="preserve"> sausnā </w:t>
      </w:r>
      <w:r>
        <w:t xml:space="preserve"> un augstākas temperatūras </w:t>
      </w:r>
      <w:r w:rsidR="00B45DC4">
        <w:t xml:space="preserve"> nogatavināšanas kamerā  </w:t>
      </w:r>
      <w:r>
        <w:t xml:space="preserve"> </w:t>
      </w:r>
      <w:r w:rsidR="00B45DC4">
        <w:t xml:space="preserve"> siera gabals var zaudēt savu formu.</w:t>
      </w:r>
    </w:p>
    <w:p w14:paraId="046F3435" w14:textId="282E20D8" w:rsidR="00E12CA1" w:rsidRDefault="00936DE2" w:rsidP="00BF1CB9">
      <w:pPr>
        <w:pStyle w:val="NoSpacing"/>
        <w:numPr>
          <w:ilvl w:val="0"/>
          <w:numId w:val="3"/>
        </w:numPr>
        <w:jc w:val="both"/>
      </w:pPr>
      <w:r>
        <w:t>Īpaši  materiāli produkta nogatavināšanas kamerā</w:t>
      </w:r>
      <w:r w:rsidR="0011795C">
        <w:t xml:space="preserve">:  vairāk nekā 25 gadi </w:t>
      </w:r>
      <w:r w:rsidR="003642F5">
        <w:t>skujkoku (</w:t>
      </w:r>
      <w:r w:rsidR="00E12CA1">
        <w:t>priedes koka</w:t>
      </w:r>
      <w:r w:rsidR="003642F5">
        <w:t xml:space="preserve">) </w:t>
      </w:r>
      <w:r w:rsidR="004E0ED4">
        <w:t xml:space="preserve"> dēļi</w:t>
      </w:r>
      <w:r w:rsidR="00E12CA1">
        <w:t xml:space="preserve">, uz tiem ir „vēsturiskā” </w:t>
      </w:r>
      <w:proofErr w:type="spellStart"/>
      <w:r w:rsidR="00E12CA1">
        <w:t>gleme</w:t>
      </w:r>
      <w:proofErr w:type="spellEnd"/>
      <w:r w:rsidR="00CD2FAF">
        <w:t xml:space="preserve">. Skujkoka dēļi tiek izmantoti tāpēc, ka tajos esošie sveķi kavē nevēlamā pelējuma un </w:t>
      </w:r>
      <w:r w:rsidR="00FA6709">
        <w:t xml:space="preserve">nevēlamas </w:t>
      </w:r>
      <w:proofErr w:type="spellStart"/>
      <w:r w:rsidR="00CD2FAF">
        <w:t>mikrofloras</w:t>
      </w:r>
      <w:proofErr w:type="spellEnd"/>
      <w:r w:rsidR="00CD2FAF">
        <w:t xml:space="preserve"> attīstību. </w:t>
      </w:r>
    </w:p>
    <w:p w14:paraId="39329565" w14:textId="29BF84C0" w:rsidR="00E12CA1" w:rsidRDefault="00E12CA1" w:rsidP="00E12CA1">
      <w:pPr>
        <w:pStyle w:val="NoSpacing"/>
        <w:numPr>
          <w:ilvl w:val="0"/>
          <w:numId w:val="3"/>
        </w:numPr>
        <w:jc w:val="both"/>
      </w:pPr>
      <w:r>
        <w:t xml:space="preserve">Arī stāsts par telpām ir īpašs. </w:t>
      </w:r>
      <w:r w:rsidR="008A37FE">
        <w:t>Blomes pienotavā</w:t>
      </w:r>
      <w:r>
        <w:t xml:space="preserve"> siera </w:t>
      </w:r>
      <w:r w:rsidR="00EE5B19">
        <w:t>nogatavināšanai</w:t>
      </w:r>
      <w:r>
        <w:t xml:space="preserve"> ir uzbūvēta speciāla kamera,</w:t>
      </w:r>
      <w:r w:rsidR="00EE5B19">
        <w:t xml:space="preserve"> kurā</w:t>
      </w:r>
      <w:r>
        <w:t xml:space="preserve"> </w:t>
      </w:r>
      <w:r w:rsidR="008A37FE">
        <w:t>radīti īpaši specifiskie apstākļi</w:t>
      </w:r>
      <w:r w:rsidR="00EE5B19">
        <w:t xml:space="preserve"> sarkanās tīrkultūras (</w:t>
      </w:r>
      <w:proofErr w:type="spellStart"/>
      <w:r w:rsidR="00EE5B19">
        <w:t>glemes</w:t>
      </w:r>
      <w:proofErr w:type="spellEnd"/>
      <w:r w:rsidR="00EE5B19">
        <w:t xml:space="preserve">) </w:t>
      </w:r>
      <w:proofErr w:type="spellStart"/>
      <w:r w:rsidR="00EE5B19">
        <w:t>Brevibacterium</w:t>
      </w:r>
      <w:proofErr w:type="spellEnd"/>
      <w:r w:rsidR="00EE5B19">
        <w:t xml:space="preserve"> </w:t>
      </w:r>
      <w:proofErr w:type="spellStart"/>
      <w:r w:rsidR="00EE5B19">
        <w:t>linens</w:t>
      </w:r>
      <w:proofErr w:type="spellEnd"/>
      <w:r w:rsidR="00EE5B19">
        <w:t xml:space="preserve"> attīstībai: </w:t>
      </w:r>
      <w:r>
        <w:t>ar kaļķi apstrādāta betona siena, uz kuras uzsmidzināta tīrkultūra</w:t>
      </w:r>
      <w:r w:rsidR="00EE5B19">
        <w:t xml:space="preserve"> un patstāvīgi uzturēts paaugstināts gaisa mitrums.</w:t>
      </w:r>
    </w:p>
    <w:p w14:paraId="4A86F92B" w14:textId="7ED36954" w:rsidR="00513A6A" w:rsidRDefault="00394ECD" w:rsidP="00E52664">
      <w:pPr>
        <w:pStyle w:val="NoSpacing"/>
        <w:ind w:left="720"/>
        <w:jc w:val="both"/>
      </w:pPr>
      <w:r>
        <w:t>Īpašas  cilvēk</w:t>
      </w:r>
      <w:r w:rsidR="00EE5B19">
        <w:t xml:space="preserve">a </w:t>
      </w:r>
      <w:r>
        <w:t xml:space="preserve">prasmes </w:t>
      </w:r>
      <w:r w:rsidR="00EE5B19">
        <w:t>tehnoloģiskajā</w:t>
      </w:r>
      <w:r w:rsidR="00C128EC">
        <w:t xml:space="preserve"> procesā </w:t>
      </w:r>
      <w:r>
        <w:t xml:space="preserve">nodrošina </w:t>
      </w:r>
      <w:r w:rsidR="00C128EC">
        <w:t>s</w:t>
      </w:r>
      <w:r>
        <w:t xml:space="preserve">ieram </w:t>
      </w:r>
      <w:proofErr w:type="spellStart"/>
      <w:r>
        <w:t>mežģīņveida</w:t>
      </w:r>
      <w:proofErr w:type="spellEnd"/>
      <w:r w:rsidRPr="00F04240">
        <w:t xml:space="preserve"> </w:t>
      </w:r>
      <w:r>
        <w:t>neregulāru formu acojum</w:t>
      </w:r>
      <w:r w:rsidR="00C128EC">
        <w:t>u</w:t>
      </w:r>
      <w:r>
        <w:t xml:space="preserve">, ko iegūst ražošanas procesā, </w:t>
      </w:r>
      <w:r>
        <w:t>precīzi ievērojot ražošanas tehnoloģiju</w:t>
      </w:r>
      <w:r w:rsidR="00C128EC">
        <w:t>.</w:t>
      </w:r>
      <w:r>
        <w:t xml:space="preserve"> </w:t>
      </w:r>
    </w:p>
    <w:p w14:paraId="72A8C2A7" w14:textId="71A548DD" w:rsidR="00E25C69" w:rsidRDefault="00E25C69" w:rsidP="00E25C69">
      <w:pPr>
        <w:pStyle w:val="NoSpacing"/>
        <w:numPr>
          <w:ilvl w:val="0"/>
          <w:numId w:val="3"/>
        </w:numPr>
        <w:jc w:val="both"/>
      </w:pPr>
      <w:r>
        <w:t>„Latvijas siera” gabalus speciāli iepako</w:t>
      </w:r>
      <w:r w:rsidR="0005650E">
        <w:t>,</w:t>
      </w:r>
      <w:r>
        <w:t xml:space="preserve"> </w:t>
      </w:r>
      <w:r w:rsidR="003E7EA6">
        <w:t>kā aprakstīts 7.nodaļā</w:t>
      </w:r>
      <w:r>
        <w:t xml:space="preserve">, lai saglabātu gan </w:t>
      </w:r>
      <w:r w:rsidR="003E7EA6">
        <w:t xml:space="preserve">siera </w:t>
      </w:r>
      <w:r>
        <w:t>smaržu, gan garšu.</w:t>
      </w:r>
      <w:r w:rsidR="003E7EA6">
        <w:t xml:space="preserve"> Kopš 2019.gada uz „Latvijas siera”</w:t>
      </w:r>
      <w:r w:rsidR="00014453">
        <w:t xml:space="preserve"> </w:t>
      </w:r>
      <w:r w:rsidR="003E7EA6">
        <w:t>250 g iepakojuma ir Latvijas kontūra</w:t>
      </w:r>
      <w:r w:rsidR="00014453">
        <w:t>, uz lielo svara gabalu iepakojuma ir identiska lauku sēta.</w:t>
      </w:r>
    </w:p>
    <w:p w14:paraId="3711D0DF" w14:textId="4BB28731" w:rsidR="0056700A" w:rsidRDefault="0056700A" w:rsidP="0056700A">
      <w:pPr>
        <w:pStyle w:val="NoSpacing"/>
        <w:jc w:val="both"/>
      </w:pPr>
      <w:r>
        <w:t>„Latvijas siera” vēsture aizsākusies sen</w:t>
      </w:r>
      <w:r w:rsidR="00014453">
        <w:t>, 1928.gadā,</w:t>
      </w:r>
      <w:r>
        <w:t xml:space="preserve"> un kādreizējā receptūra, atbilst „Latvijas siera” </w:t>
      </w:r>
      <w:r w:rsidR="00014453">
        <w:t xml:space="preserve">mūsdienu </w:t>
      </w:r>
      <w:r>
        <w:t>receptūrai, nopublicēta „Lauksaimniecības leksikons”, 1937.g., „Zelta grauds”.</w:t>
      </w:r>
    </w:p>
    <w:p w14:paraId="436CCA50" w14:textId="6FADA911" w:rsidR="00513A6A" w:rsidRDefault="0056700A" w:rsidP="0056700A">
      <w:pPr>
        <w:pStyle w:val="NoSpacing"/>
        <w:jc w:val="both"/>
      </w:pPr>
      <w:r>
        <w:t xml:space="preserve">Valmieras piena kombināta galvenais </w:t>
      </w:r>
      <w:r w:rsidR="0011795C">
        <w:t>speciālists siera ražošanā Valdi</w:t>
      </w:r>
      <w:r>
        <w:t xml:space="preserve">s </w:t>
      </w:r>
      <w:proofErr w:type="spellStart"/>
      <w:r>
        <w:t>Tipsis</w:t>
      </w:r>
      <w:proofErr w:type="spellEnd"/>
      <w:r>
        <w:t>, kuram 86 gadi, dalās atmiņās, kas public</w:t>
      </w:r>
      <w:r w:rsidR="00014453">
        <w:t>ētas laikrakstā „</w:t>
      </w:r>
      <w:proofErr w:type="spellStart"/>
      <w:r w:rsidR="00014453">
        <w:t>Ziemeļlatvija</w:t>
      </w:r>
      <w:proofErr w:type="spellEnd"/>
      <w:r w:rsidR="00014453">
        <w:t xml:space="preserve">” </w:t>
      </w:r>
      <w:r>
        <w:t>2024.gada 26. janvāra numurā.</w:t>
      </w:r>
      <w:r w:rsidR="00014453">
        <w:t xml:space="preserve"> Viņš stāsta, ka </w:t>
      </w:r>
      <w:r>
        <w:t xml:space="preserve">1928. gadā Rīgā piena pārstrādes nozares speciālisti sanāksmē esot atzinuši, ka Latvijā izdevies izveidot jaunu siera šķirni ar acainu, pikantu mīkstumu, kuram pāri klājas </w:t>
      </w:r>
      <w:r w:rsidR="00014453">
        <w:t>gaiši oranža</w:t>
      </w:r>
      <w:r>
        <w:t xml:space="preserve"> garoziņa. „Lauksaimniecības leksikonā” (</w:t>
      </w:r>
      <w:r w:rsidR="00014453">
        <w:t>1937., „Zelta grauds”) publicēta šā siera</w:t>
      </w:r>
      <w:r>
        <w:t xml:space="preserve"> receptūra, kura identiska </w:t>
      </w:r>
      <w:r w:rsidR="00014453">
        <w:t>„</w:t>
      </w:r>
      <w:r>
        <w:t>Latvijas siera</w:t>
      </w:r>
      <w:r w:rsidR="00014453">
        <w:t>”</w:t>
      </w:r>
      <w:r>
        <w:t xml:space="preserve"> receptūrai. </w:t>
      </w:r>
      <w:r w:rsidR="00014453">
        <w:t xml:space="preserve">Secinājums: tas bijis „Latvijas siers”. </w:t>
      </w:r>
      <w:r>
        <w:t xml:space="preserve">Valda </w:t>
      </w:r>
      <w:proofErr w:type="spellStart"/>
      <w:r>
        <w:t>Tipša</w:t>
      </w:r>
      <w:proofErr w:type="spellEnd"/>
      <w:r>
        <w:t xml:space="preserve"> teikto apstiprina gan „Latvijas Konversācijas vārdnīca”, gan grāmata „Mūžīgais piens.  Piensaimniecība no sendienām līdz mūsdienām (2007., „Vecais piensaimnieks”).</w:t>
      </w:r>
    </w:p>
    <w:p w14:paraId="3F9A26D8" w14:textId="37CB27F7" w:rsidR="0056700A" w:rsidRDefault="0056700A" w:rsidP="0056700A">
      <w:pPr>
        <w:pStyle w:val="NoSpacing"/>
        <w:jc w:val="both"/>
      </w:pPr>
      <w:r>
        <w:t xml:space="preserve">Valdis </w:t>
      </w:r>
      <w:proofErr w:type="spellStart"/>
      <w:r>
        <w:t>Tipsis</w:t>
      </w:r>
      <w:proofErr w:type="spellEnd"/>
      <w:r>
        <w:t xml:space="preserve"> minētajā publikācijā laikrakstā „</w:t>
      </w:r>
      <w:proofErr w:type="spellStart"/>
      <w:r>
        <w:t>Ziemeļlatvija</w:t>
      </w:r>
      <w:proofErr w:type="spellEnd"/>
      <w:r>
        <w:t>” turpina</w:t>
      </w:r>
      <w:r w:rsidR="0025076A">
        <w:t xml:space="preserve"> šķetināt atmiņas</w:t>
      </w:r>
      <w:r>
        <w:t>:</w:t>
      </w:r>
      <w:r w:rsidR="0025076A">
        <w:t xml:space="preserve"> „ „Latvijas sieru” ražojuši daudzās pienotavās Vidzemē un Zemgalē.</w:t>
      </w:r>
    </w:p>
    <w:p w14:paraId="17D106C3" w14:textId="54F0D685" w:rsidR="0056700A" w:rsidRDefault="0005650E" w:rsidP="0056700A">
      <w:pPr>
        <w:pStyle w:val="NoSpacing"/>
        <w:jc w:val="both"/>
      </w:pPr>
      <w:r>
        <w:t xml:space="preserve"> </w:t>
      </w:r>
      <w:r w:rsidR="0056700A">
        <w:t xml:space="preserve">1956. gadā Raunas pienotavā sāka strādāt mans skolasbiedrs  Jānis Ozols. Viņš stāstīja, ka jau pāris gadus Raunā </w:t>
      </w:r>
      <w:r w:rsidR="0025076A">
        <w:t xml:space="preserve">tas </w:t>
      </w:r>
      <w:r w:rsidR="0056700A">
        <w:t>tiekot gatavots sier</w:t>
      </w:r>
      <w:r w:rsidR="003642F5">
        <w:t xml:space="preserve">a </w:t>
      </w:r>
      <w:r w:rsidR="0056700A">
        <w:t xml:space="preserve">meistara </w:t>
      </w:r>
      <w:r w:rsidR="003642F5">
        <w:t xml:space="preserve"> </w:t>
      </w:r>
      <w:r w:rsidR="0056700A">
        <w:t xml:space="preserve">Andreja </w:t>
      </w:r>
      <w:proofErr w:type="spellStart"/>
      <w:r w:rsidR="0056700A">
        <w:t>Dabāna</w:t>
      </w:r>
      <w:proofErr w:type="spellEnd"/>
      <w:r w:rsidR="0056700A">
        <w:t xml:space="preserve"> uzraudzībā. Tā, sier</w:t>
      </w:r>
      <w:r w:rsidR="00EE5B19">
        <w:t xml:space="preserve">a </w:t>
      </w:r>
      <w:r w:rsidR="0056700A">
        <w:t xml:space="preserve">meistariem mainoties, turpinājās līdz 2000. gadam, kad Raunas pienotavu likvidēja un  par „Latvijas siera” mājvietu kļuva AS „Smiltenes piens”. </w:t>
      </w:r>
    </w:p>
    <w:p w14:paraId="48FD1598" w14:textId="77777777" w:rsidR="00513A6A" w:rsidRDefault="00513A6A" w:rsidP="0056700A">
      <w:pPr>
        <w:pStyle w:val="NoSpacing"/>
        <w:jc w:val="both"/>
      </w:pPr>
    </w:p>
    <w:p w14:paraId="1516F45D" w14:textId="743BD547" w:rsidR="00513A6A" w:rsidRDefault="0056700A" w:rsidP="0056700A">
      <w:pPr>
        <w:pStyle w:val="NoSpacing"/>
        <w:jc w:val="both"/>
      </w:pPr>
      <w:r>
        <w:t xml:space="preserve">Vitālija </w:t>
      </w:r>
      <w:proofErr w:type="spellStart"/>
      <w:r>
        <w:t>Begunova</w:t>
      </w:r>
      <w:proofErr w:type="spellEnd"/>
      <w:r>
        <w:t xml:space="preserve"> grāmatā „Sieri un sieru ēdieni” (krievu valodā 1974.g., latviešu valodā 1977.g. „Liesma”)  vairākas lappuses (no 90. Līdz 93.lpp.) veltītas „Latvijas s</w:t>
      </w:r>
      <w:r w:rsidR="00CB46C0">
        <w:rPr>
          <w:color w:val="000000" w:themeColor="text1"/>
        </w:rPr>
        <w:t>i</w:t>
      </w:r>
      <w:r>
        <w:t>eram”, un autors šo sieru raksturo kā neparastu, kuram piemīt asa garša un aromāts.</w:t>
      </w:r>
    </w:p>
    <w:p w14:paraId="2CA94A69" w14:textId="6E653849" w:rsidR="0056700A" w:rsidRDefault="0056700A" w:rsidP="0056700A">
      <w:pPr>
        <w:pStyle w:val="NoSpacing"/>
        <w:jc w:val="both"/>
      </w:pPr>
      <w:r>
        <w:t xml:space="preserve">„Latvijas siera” jaunākā vēsture sākusies un turpinās AS „Smiltenes piens”, kur atbilstoši Eiropas Savienības prasībām, iekārtoja </w:t>
      </w:r>
      <w:r w:rsidR="00B565D0">
        <w:t>nogatavināšanas noliktavu</w:t>
      </w:r>
      <w:r>
        <w:t xml:space="preserve"> ar īpaš</w:t>
      </w:r>
      <w:r w:rsidR="00B565D0">
        <w:t>iem nogatavināšanas apstākļiem</w:t>
      </w:r>
      <w:r>
        <w:t xml:space="preserve">, izvēlējās jaunu </w:t>
      </w:r>
      <w:r w:rsidR="00B565D0">
        <w:t>“</w:t>
      </w:r>
      <w:proofErr w:type="spellStart"/>
      <w:r>
        <w:t>glemi</w:t>
      </w:r>
      <w:proofErr w:type="spellEnd"/>
      <w:r w:rsidR="00B565D0">
        <w:t>”</w:t>
      </w:r>
      <w:r>
        <w:t>. Diemžēl, tā „neauga”.  Uz sienām krājās melns pelējums, un pēc pusgada eksperimentiem secināja, ka „Latvijas sieram” vajadzīgi specifiski apstākļi. No Raunas pienotavas atveda dēlīšus ar „vēsturisko</w:t>
      </w:r>
      <w:r w:rsidR="00B565D0">
        <w:t xml:space="preserve"> </w:t>
      </w:r>
      <w:proofErr w:type="spellStart"/>
      <w:r w:rsidR="00B565D0">
        <w:t>glemi</w:t>
      </w:r>
      <w:proofErr w:type="spellEnd"/>
      <w:r>
        <w:t>”, lai īpašo baktēriju (</w:t>
      </w:r>
      <w:proofErr w:type="spellStart"/>
      <w:r w:rsidR="009057E7">
        <w:rPr>
          <w:i/>
        </w:rPr>
        <w:t>B</w:t>
      </w:r>
      <w:r w:rsidRPr="006F56AB">
        <w:rPr>
          <w:i/>
        </w:rPr>
        <w:t>revibacterium</w:t>
      </w:r>
      <w:proofErr w:type="spellEnd"/>
      <w:r w:rsidRPr="006F56AB">
        <w:rPr>
          <w:i/>
        </w:rPr>
        <w:t xml:space="preserve"> </w:t>
      </w:r>
      <w:proofErr w:type="spellStart"/>
      <w:r w:rsidRPr="006F56AB">
        <w:rPr>
          <w:i/>
        </w:rPr>
        <w:t>li</w:t>
      </w:r>
      <w:r w:rsidR="009057E7">
        <w:rPr>
          <w:i/>
        </w:rPr>
        <w:t>n</w:t>
      </w:r>
      <w:r w:rsidRPr="006F56AB">
        <w:rPr>
          <w:i/>
        </w:rPr>
        <w:t>ens</w:t>
      </w:r>
      <w:proofErr w:type="spellEnd"/>
      <w:r>
        <w:t xml:space="preserve">)  iedzīvinātu. </w:t>
      </w:r>
      <w:proofErr w:type="spellStart"/>
      <w:r>
        <w:t>Gleme</w:t>
      </w:r>
      <w:proofErr w:type="spellEnd"/>
      <w:r>
        <w:t xml:space="preserve"> sāka augt, un ražošanas process varēja sākties.</w:t>
      </w:r>
    </w:p>
    <w:p w14:paraId="75986194" w14:textId="0157A2AF" w:rsidR="0056700A" w:rsidRDefault="0056700A" w:rsidP="0056700A">
      <w:pPr>
        <w:pStyle w:val="NoSpacing"/>
        <w:jc w:val="both"/>
      </w:pPr>
      <w:proofErr w:type="spellStart"/>
      <w:r>
        <w:lastRenderedPageBreak/>
        <w:t>Glemei</w:t>
      </w:r>
      <w:proofErr w:type="spellEnd"/>
      <w:r>
        <w:t xml:space="preserve"> ir būtiska loma: tā veido apkārt siera klucim </w:t>
      </w:r>
      <w:r w:rsidR="0025076A">
        <w:t>gaiši</w:t>
      </w:r>
      <w:r>
        <w:t xml:space="preserve"> oranžu garoziņu jeb virskārtu.  AS „Smiltenes piens” </w:t>
      </w:r>
      <w:proofErr w:type="spellStart"/>
      <w:r>
        <w:t>glemi</w:t>
      </w:r>
      <w:proofErr w:type="spellEnd"/>
      <w:r>
        <w:t xml:space="preserve"> nemazgā nost, jo tieši tā piešķir sieram pikantumu.</w:t>
      </w:r>
    </w:p>
    <w:p w14:paraId="1A79A6D8" w14:textId="36628E53" w:rsidR="00513A6A" w:rsidRDefault="0056700A" w:rsidP="0056700A">
      <w:pPr>
        <w:pStyle w:val="NoSpacing"/>
        <w:jc w:val="both"/>
      </w:pPr>
      <w:r>
        <w:t xml:space="preserve">„Latvijas vārdā nosauktā siera baktērija </w:t>
      </w:r>
      <w:r w:rsidR="00D50A36">
        <w:t xml:space="preserve">tiešām </w:t>
      </w:r>
      <w:r>
        <w:t xml:space="preserve">ir cimperlīga būtne. Uz Smilteni šis siers pārcēlās no Raunas pienotavas, un dzīvo kopš 2000.gada. Raunā noliktavā, kur glabājās „Latvijas siers”, bijusi izteikta amonjaka smarža. Tur ieejot asaroja acis un smaka cirtās degunā,” laikrakstam „Neatkarīgā Rīta Avīze” (2015.g. 19.jūnijs) stāsta AS „Smiltenes piens” valdes priekšsēdētāja Ilze Bogdanova, uzsverot, ka līdzīgi kā maizei ieraugs, arī </w:t>
      </w:r>
      <w:proofErr w:type="spellStart"/>
      <w:r>
        <w:t>gleme</w:t>
      </w:r>
      <w:proofErr w:type="spellEnd"/>
      <w:r>
        <w:t xml:space="preserve"> ir jāatjauno, to „pārnesot” no gatavākiem siera </w:t>
      </w:r>
      <w:r w:rsidR="00B565D0">
        <w:t>gabaliem</w:t>
      </w:r>
      <w:r>
        <w:t xml:space="preserve"> uz jaunākiem. </w:t>
      </w:r>
    </w:p>
    <w:p w14:paraId="1F0AAE5F" w14:textId="4D53921C" w:rsidR="00513A6A" w:rsidRDefault="0056700A" w:rsidP="0056700A">
      <w:pPr>
        <w:pStyle w:val="NoSpacing"/>
        <w:jc w:val="both"/>
      </w:pPr>
      <w:r>
        <w:t>„Latvijas sieram”, iespējams slavenā  nosaukuma, īpašās smaržas un garšas dēļ un faktam Latvijā tādam būt vienīgam produktam, vienmēr bijusi mediju: TV reportāžu, pat filmu, laikrakstu un žurnālu aprakstu, ēdināšanas iestāžu slavenu šefpavāru sakāpināta uzmanība un interese.</w:t>
      </w:r>
    </w:p>
    <w:p w14:paraId="0A30EB59" w14:textId="1A191E55" w:rsidR="00513A6A" w:rsidRDefault="0056700A" w:rsidP="0056700A">
      <w:pPr>
        <w:pStyle w:val="NoSpacing"/>
        <w:jc w:val="both"/>
      </w:pPr>
      <w:r>
        <w:t>„Veiksme bieži pavadījusi konkursos. Konkursos žūrijas nav skopojušās ar balvām. (…) Reizi divos gados notiek sieru konkursi, un „Latvijas siers vienmēr saņēmis godalgas savā grupā, jo īstenībā jau tam konkurentu nav. Tāda tipa sierus neražo, esam Baltijā vienīgie. (…) Tāpēc „Latvijas siers” ir un paliks „Latvijas siers,” tā Ilze Bogdanova turpina, „Neatkarīgajai Rīta Avīzei”, 2015.g. 19.jūnijs.</w:t>
      </w:r>
    </w:p>
    <w:p w14:paraId="1FE8E667" w14:textId="50AD5468" w:rsidR="009503A9" w:rsidRDefault="0056700A" w:rsidP="0056700A">
      <w:pPr>
        <w:pStyle w:val="NoSpacing"/>
        <w:jc w:val="both"/>
      </w:pPr>
      <w:r>
        <w:t>Latvijas Piensaimnieku centrālās savienības produktu kvalitātes konkursos (2002., 2006., 2010.gadi) „Latvijas siers” saņēmis ne tikai atzinības rakstus kā „Labākais siers”, bet arī citus novērtējumus, piemēram, neatkarīgo ekspertu un žurnālistu balvu „Par vislabāko siera dizainu”.</w:t>
      </w:r>
    </w:p>
    <w:p w14:paraId="46120586" w14:textId="7DFAD01A" w:rsidR="00513A6A" w:rsidRDefault="00E25C69" w:rsidP="0056700A">
      <w:pPr>
        <w:pStyle w:val="NoSpacing"/>
        <w:jc w:val="both"/>
      </w:pPr>
      <w:r>
        <w:t>Par sieriem Latvijā biedrība „Siera klubs” ir uzņēmusi divas dokumentālas filmas „Piena deja” un „Mūžīgais piens”, katra 30 minūtes. Šajās filmās iekļauts stāsts a</w:t>
      </w:r>
      <w:r w:rsidR="003642F5">
        <w:t>r</w:t>
      </w:r>
      <w:r>
        <w:t xml:space="preserve">ī par „Latvijas sieru”. </w:t>
      </w:r>
    </w:p>
    <w:p w14:paraId="3C6ABCF9" w14:textId="77777777" w:rsidR="0056700A" w:rsidRDefault="0056700A" w:rsidP="0056700A">
      <w:pPr>
        <w:pStyle w:val="NoSpacing"/>
        <w:jc w:val="both"/>
      </w:pPr>
      <w:r>
        <w:t xml:space="preserve">„Latvijas siera” reputāciju un atpazīstamību gadiem veido un stiprina skatītākās televīzijas TV-1 raidījumi, bet profesionāli veidotie sižeti aicina: nāc un nobaudi. „Latvijas sieru” kā unikālu mūsu valsts fenomenu žurnālists Māris </w:t>
      </w:r>
      <w:proofErr w:type="spellStart"/>
      <w:r>
        <w:t>Olte</w:t>
      </w:r>
      <w:proofErr w:type="spellEnd"/>
      <w:r>
        <w:t xml:space="preserve"> pasniedz raidījumā „TE”  (2015.g.). TV-1 raidījumi „Iekodies Latvijā”(2020.g.)  un „Izgaršo Latviju” (2023.g.) ļauj ieskatīties gan siera ražošanas procesā, gan ēdienu gatavošanā. Latvijas TV-3 raidījums „Bez tabu”(2017.g.) sižetā „Kamēr vieni pretīgi novēršas, otri ar lielu baudu notiesā! Kādēļ siers, kas nes Latvijas vārdu, tik jocīgi ož?” palīdz patērētājiem atminēt „mīklu” par „Latvijas siera” īpašo smaržu un garšu.   Kopumā patērētājam šādas tēmas stiprina ticību ekskluzīvajam produktam, veido tā pozitīvo tēlu.</w:t>
      </w:r>
    </w:p>
    <w:p w14:paraId="6CEB0D04" w14:textId="286CC82B" w:rsidR="00513A6A" w:rsidRDefault="0056700A" w:rsidP="0056700A">
      <w:pPr>
        <w:pStyle w:val="NoSpacing"/>
        <w:jc w:val="both"/>
      </w:pPr>
      <w:r>
        <w:t>Materiāliem par „Latvijas sieru” drukātie mediji pat ar uzkrītošiem, līdz ar to piesaistošiem virsrakstiem cenšas pievilināt lasītājus. Piemēram, „Smird. Tas labi” („Diena”, 2009.g. 19.jūlijs), „Pikantais gardums, kam Latvja vārdā” („Neatkarīgā Latvijas Avīze”, 2015.g. 19.jūnijs), „Godam nes Latvijas vārdu: „Latvijas siers” ( „Dienas Bizness”, 2018.g. 10. septembris) u.c.</w:t>
      </w:r>
    </w:p>
    <w:p w14:paraId="304C92E3" w14:textId="7047DE1A" w:rsidR="00513A6A" w:rsidRDefault="0056700A" w:rsidP="0056700A">
      <w:pPr>
        <w:pStyle w:val="NoSpacing"/>
        <w:jc w:val="both"/>
      </w:pPr>
      <w:r>
        <w:t xml:space="preserve">„Latvijas siera” popularizēšanas veiksmes stāstu papildina biedrības „Siera klubs” izdotās grāmatas „Četri gadalaiki ar sieru (2005.g.), „Siers </w:t>
      </w:r>
      <w:proofErr w:type="spellStart"/>
      <w:r>
        <w:t>novēl</w:t>
      </w:r>
      <w:proofErr w:type="spellEnd"/>
      <w:r>
        <w:t xml:space="preserve"> labu apetīti” (2009.g.), „</w:t>
      </w:r>
      <w:proofErr w:type="spellStart"/>
      <w:r>
        <w:t>Pavārdziesma</w:t>
      </w:r>
      <w:proofErr w:type="spellEnd"/>
      <w:r>
        <w:t xml:space="preserve"> sieram (2014.g.), kurās ir gan informācija par ražotāju, gan ēdienu receptes ar „Latvijas sieru”. Skolēnu auditorija ar šo produktu var iepazīties, lasot „Siera kluba” izdotās pašu bērnu rakstītās un ilustrētās grāmatas „Pasakas piena glāzē”(2007.g. un „Piena pasaku kamoliņš” (2016.g.).</w:t>
      </w:r>
    </w:p>
    <w:p w14:paraId="4DC01AC3" w14:textId="10208C66" w:rsidR="00513A6A" w:rsidRDefault="0056700A" w:rsidP="0056700A">
      <w:pPr>
        <w:pStyle w:val="NoSpacing"/>
        <w:jc w:val="both"/>
      </w:pPr>
      <w:r>
        <w:t xml:space="preserve">„Siera  kluba” un izdevniecības „Latvijas Avīze” sadarbības rezultātā tapušas  trīs tematiskās avīzes (katrs žurnāls 64 lpp. apjomā): „Siera Avīze” (2023.g.), </w:t>
      </w:r>
      <w:r>
        <w:lastRenderedPageBreak/>
        <w:t xml:space="preserve">„Piena labumi” (2005.g.), „Piens un tā labumi” (2016.g.). Autore: „Siera kluba” valdes priekšsēdētāja, žurnāliste Vanda </w:t>
      </w:r>
      <w:proofErr w:type="spellStart"/>
      <w:r>
        <w:t>Davidanova</w:t>
      </w:r>
      <w:proofErr w:type="spellEnd"/>
      <w:r>
        <w:t>. Katrā šajā izdevumā ir informācija par „Latvijas sieru”, kā arī ēdienu receptes. Padomos saimniecēm  norādīts: „„Latvijas siers”, sarežģīts un izsmalcināts, ir apetīti rosinošs pirms pusdienām , bet brokastīs var būt pamatēdiens uz sviestmaizēm. Labi garšo ar vīnu un alu.”</w:t>
      </w:r>
    </w:p>
    <w:p w14:paraId="7FED98AD" w14:textId="4BB6EFC2" w:rsidR="00513A6A" w:rsidRDefault="0056700A" w:rsidP="0056700A">
      <w:pPr>
        <w:pStyle w:val="NoSpacing"/>
        <w:jc w:val="both"/>
      </w:pPr>
      <w:r>
        <w:t>„Latvijas siers” tiek popularizēts ne tikai medijos, bet arī pasākumos, kurus aktīvi organizē gan AS „Smiltenes piens”, gan biedrība „Siera klubs”. Katru gadu notiek degustācijas Smiltenes pilsētas svētkos, profesionālajās mācību iestādēs organizētajos semināros „Meistara diena” Rīgā, Smiltenē, Ogrē, Kuldīgā, Kandavā, Aizkrauklē u.c.,  taču visaptverošākie ir svētki „Latvijas novadu Siera diena”, un tos jau 22 gadus rīko dažādās Latvijas pilsētās, pulcinot tūkstošus apmeklētāju,  un viņiem ir iespēja gan nogaršot, gan iegādāties desmitiem šķirņu sierus, tajā skaitā „Latvijas sieru”. 2004. gadā Smiltenē organizētajā Siera dienā vislielākais pārsteigums bija no „Latvijas siera” gatavotais saldējums.</w:t>
      </w:r>
    </w:p>
    <w:p w14:paraId="0386C5A4" w14:textId="4418C2FD" w:rsidR="00513A6A" w:rsidRDefault="0056700A" w:rsidP="0056700A">
      <w:pPr>
        <w:pStyle w:val="NoSpacing"/>
        <w:jc w:val="both"/>
      </w:pPr>
      <w:r>
        <w:t xml:space="preserve">Jaunajai paaudzei – skolēniem ir iespēja doties ekskursijās uz AS „Smiltenes piens” un iepazīt ražotnes darbu, arī – populārākās sieru šķirnes, kuru priekšplānā ir „Latvijas siers”. </w:t>
      </w:r>
    </w:p>
    <w:p w14:paraId="40317993" w14:textId="04FD31C4" w:rsidR="00513A6A" w:rsidRDefault="0056700A" w:rsidP="0056700A">
      <w:pPr>
        <w:pStyle w:val="NoSpacing"/>
        <w:jc w:val="both"/>
      </w:pPr>
      <w:r>
        <w:t xml:space="preserve">„Latvijas siers” tiek izmantots pavāriem – profesionāļiem un topošajiem pavāriem organizētajos konkursos. </w:t>
      </w:r>
      <w:proofErr w:type="spellStart"/>
      <w:r>
        <w:t>Cēsu</w:t>
      </w:r>
      <w:proofErr w:type="spellEnd"/>
      <w:r>
        <w:t xml:space="preserve"> novadā Jaunmuižas profesionālajā vidusskolā 2009.gadā konkursā „Latvijas garša sierā un medū” 16 komandu konkurencē ēdiens ar „Latvijas sieru” ieguva 1.vietu (publikācija žurnālā „</w:t>
      </w:r>
      <w:proofErr w:type="spellStart"/>
      <w:r>
        <w:t>HoReCa</w:t>
      </w:r>
      <w:proofErr w:type="spellEnd"/>
      <w:r>
        <w:t>”, 2009.g., maija numurā „Siers un medus – kā garša un kā māksla”).</w:t>
      </w:r>
    </w:p>
    <w:p w14:paraId="5A68A245" w14:textId="006AD51E" w:rsidR="00513A6A" w:rsidRDefault="0056700A" w:rsidP="0056700A">
      <w:pPr>
        <w:pStyle w:val="NoSpacing"/>
        <w:jc w:val="both"/>
      </w:pPr>
      <w:r>
        <w:t>Biedrības „Siera klubs” īstenotajā Eiropas Savienības trīs gadu  (2009. – 2012.) projektā „Komunikāciju programma sieram un citiem piena produktiem” notika neskaitāmas degustācijas skolās un lielveikalos,</w:t>
      </w:r>
      <w:r w:rsidR="009503A9">
        <w:t xml:space="preserve">  izstādes „</w:t>
      </w:r>
      <w:proofErr w:type="spellStart"/>
      <w:r w:rsidR="009503A9">
        <w:t>Riga</w:t>
      </w:r>
      <w:proofErr w:type="spellEnd"/>
      <w:r w:rsidR="009503A9">
        <w:t xml:space="preserve"> </w:t>
      </w:r>
      <w:proofErr w:type="spellStart"/>
      <w:r w:rsidR="009503A9">
        <w:t>Food</w:t>
      </w:r>
      <w:proofErr w:type="spellEnd"/>
      <w:r w:rsidR="009503A9">
        <w:t xml:space="preserve">” ietvaros no 100 kg dažādu </w:t>
      </w:r>
      <w:r>
        <w:t xml:space="preserve"> </w:t>
      </w:r>
      <w:r w:rsidR="009503A9">
        <w:t>šķirņu sieriem, t.sk. no „Latvijas siera”, veido</w:t>
      </w:r>
      <w:r w:rsidR="006F5545">
        <w:t>j</w:t>
      </w:r>
      <w:r w:rsidR="009503A9">
        <w:t xml:space="preserve">a „Latvija – siera laimīgā zeme”,  </w:t>
      </w:r>
      <w:r>
        <w:t>konkurss „Piena produkti – spēkpilna dzīve”, svētki „Piena produktu balle”, bija daudz  publikāciju, un projekta rezultātā arī „Latvijas siers”, vienmēr būdams citu vidū, bija ieguvējs.</w:t>
      </w:r>
    </w:p>
    <w:p w14:paraId="7E26D052" w14:textId="1D7E9A1F" w:rsidR="00513A6A" w:rsidRDefault="0056700A" w:rsidP="0056700A">
      <w:pPr>
        <w:pStyle w:val="NoSpacing"/>
        <w:jc w:val="both"/>
      </w:pPr>
      <w:r>
        <w:t xml:space="preserve">„Siera klubs” izcilākajām sieru šķirnēm, sadarbībā ar profesionāļiem – māksliniekiem, šuva tērpus un tādu darināja arī „Latvijas sieram”. Siera svētkos Madonā (2006.g.), Ventspilī (2017.g.), Starptautiskajā izstādē </w:t>
      </w:r>
      <w:proofErr w:type="spellStart"/>
      <w:r>
        <w:t>Ŗiga</w:t>
      </w:r>
      <w:proofErr w:type="spellEnd"/>
      <w:r>
        <w:t xml:space="preserve"> </w:t>
      </w:r>
      <w:proofErr w:type="spellStart"/>
      <w:r>
        <w:t>Food</w:t>
      </w:r>
      <w:proofErr w:type="spellEnd"/>
      <w:r>
        <w:t>”  (2011.g.) tika organizētas „Siera tērpu skates”. Tās piesaistīja simtiem pasākumu apmeklētājus, bet jo īpaši svarīg</w:t>
      </w:r>
      <w:r w:rsidR="006F5545">
        <w:t xml:space="preserve">a bija </w:t>
      </w:r>
      <w:r>
        <w:t xml:space="preserve"> mediju ievērību.</w:t>
      </w:r>
    </w:p>
    <w:p w14:paraId="426A935C" w14:textId="1CEB4FE9" w:rsidR="00513A6A" w:rsidRDefault="0056700A" w:rsidP="0056700A">
      <w:pPr>
        <w:pStyle w:val="NoSpacing"/>
        <w:jc w:val="both"/>
      </w:pPr>
      <w:r>
        <w:t>2023. gada 23.novembrī Ogres tehnikumā notika „Siera un medus diena”, kurā piedalījās zem</w:t>
      </w:r>
      <w:r w:rsidR="004A6AC1">
        <w:t>kopības ministrs Armands Krauze.</w:t>
      </w:r>
      <w:r>
        <w:t xml:space="preserve"> „Latvijas siers” degustācijā pasniegts ar medu, kļuva par pasākuma „naglu”  (publikācija laikrakstā „</w:t>
      </w:r>
      <w:proofErr w:type="spellStart"/>
      <w:r>
        <w:t>Ziemeļlatvija</w:t>
      </w:r>
      <w:proofErr w:type="spellEnd"/>
      <w:r w:rsidR="004A6AC1">
        <w:t xml:space="preserve">” 2023.gada 15.decembris, „„Smiltenes piens” nākamo gadu iesāks, turpinot attīstību </w:t>
      </w:r>
      <w:r>
        <w:t xml:space="preserve">” ).  </w:t>
      </w:r>
    </w:p>
    <w:p w14:paraId="0DA409AA" w14:textId="77777777" w:rsidR="0056700A" w:rsidRDefault="0056700A" w:rsidP="0056700A">
      <w:pPr>
        <w:pStyle w:val="NoSpacing"/>
        <w:jc w:val="both"/>
      </w:pPr>
      <w:r>
        <w:t xml:space="preserve">Latvijā „Latvijas siers”, </w:t>
      </w:r>
      <w:r w:rsidR="004A6AC1">
        <w:t xml:space="preserve">būdams vienīgais tik īpašs, </w:t>
      </w:r>
      <w:r>
        <w:t xml:space="preserve"> bieži tiek cildināts. Taču šis produkts</w:t>
      </w:r>
      <w:r w:rsidR="004A6AC1">
        <w:t xml:space="preserve"> arī pats </w:t>
      </w:r>
      <w:r>
        <w:t xml:space="preserve"> nepaliek </w:t>
      </w:r>
      <w:r w:rsidR="004A6AC1">
        <w:t>„</w:t>
      </w:r>
      <w:r>
        <w:t>parādā</w:t>
      </w:r>
      <w:r w:rsidR="004A6AC1">
        <w:t>”</w:t>
      </w:r>
      <w:r>
        <w:t xml:space="preserve">: tas ar savu īpatnību buķeti spodrina Latvijas un ražotāja </w:t>
      </w:r>
      <w:r w:rsidR="004A6AC1">
        <w:t>AS „Smiltenes piens” vārdu un</w:t>
      </w:r>
      <w:r>
        <w:t xml:space="preserve"> ir kļuvis par Smiltenes vizītkarti.</w:t>
      </w:r>
    </w:p>
    <w:p w14:paraId="69137F0B" w14:textId="77777777" w:rsidR="0056700A" w:rsidRDefault="0056700A" w:rsidP="0056700A">
      <w:pPr>
        <w:pStyle w:val="NoSpacing"/>
        <w:jc w:val="both"/>
      </w:pPr>
    </w:p>
    <w:p w14:paraId="2BFDC35B" w14:textId="77777777" w:rsidR="00513A6A" w:rsidRDefault="00513A6A" w:rsidP="0056700A">
      <w:pPr>
        <w:pStyle w:val="NoSpacing"/>
        <w:jc w:val="both"/>
      </w:pPr>
    </w:p>
    <w:p w14:paraId="395F40A2" w14:textId="77777777" w:rsidR="003642F5" w:rsidRDefault="003642F5" w:rsidP="0056700A">
      <w:pPr>
        <w:pStyle w:val="NoSpacing"/>
        <w:jc w:val="both"/>
      </w:pPr>
    </w:p>
    <w:p w14:paraId="185ED89F" w14:textId="77777777" w:rsidR="003642F5" w:rsidRDefault="003642F5" w:rsidP="0056700A">
      <w:pPr>
        <w:pStyle w:val="NoSpacing"/>
        <w:jc w:val="both"/>
      </w:pPr>
    </w:p>
    <w:p w14:paraId="3659D60B" w14:textId="77777777" w:rsidR="003642F5" w:rsidRDefault="003642F5" w:rsidP="0056700A">
      <w:pPr>
        <w:pStyle w:val="NoSpacing"/>
        <w:jc w:val="both"/>
      </w:pPr>
    </w:p>
    <w:p w14:paraId="413C4549" w14:textId="77777777" w:rsidR="00513A6A" w:rsidRDefault="00513A6A" w:rsidP="0056700A">
      <w:pPr>
        <w:pStyle w:val="NoSpacing"/>
        <w:jc w:val="both"/>
      </w:pPr>
    </w:p>
    <w:p w14:paraId="403AE972" w14:textId="77777777" w:rsidR="0056700A" w:rsidRDefault="0056700A" w:rsidP="0056700A">
      <w:pPr>
        <w:pStyle w:val="NoSpacing"/>
        <w:jc w:val="both"/>
      </w:pPr>
    </w:p>
    <w:p w14:paraId="2F1A91C8" w14:textId="77777777" w:rsidR="0056700A" w:rsidRPr="00BB4F23" w:rsidRDefault="0056700A" w:rsidP="0056700A">
      <w:pPr>
        <w:pStyle w:val="NoSpacing"/>
        <w:jc w:val="both"/>
        <w:rPr>
          <w:b/>
        </w:rPr>
      </w:pPr>
      <w:r w:rsidRPr="00BB4F23">
        <w:rPr>
          <w:b/>
        </w:rPr>
        <w:t>9. Kontrolējošā iestāde</w:t>
      </w:r>
    </w:p>
    <w:p w14:paraId="2957778E" w14:textId="77777777" w:rsidR="00513A6A" w:rsidRDefault="00513A6A" w:rsidP="0056700A">
      <w:pPr>
        <w:pStyle w:val="NoSpacing"/>
        <w:jc w:val="both"/>
      </w:pPr>
    </w:p>
    <w:p w14:paraId="1B924A85" w14:textId="77777777" w:rsidR="0056700A" w:rsidRPr="00BB4F23" w:rsidRDefault="0056700A" w:rsidP="0056700A">
      <w:pPr>
        <w:pStyle w:val="NoSpacing"/>
        <w:jc w:val="both"/>
      </w:pPr>
      <w:r w:rsidRPr="00BB4F23">
        <w:t xml:space="preserve">Nosaukums: Pārtikas un veterinārais dienests </w:t>
      </w:r>
    </w:p>
    <w:p w14:paraId="5641922D" w14:textId="77777777" w:rsidR="0056700A" w:rsidRPr="00BB4F23" w:rsidRDefault="0056700A" w:rsidP="0056700A">
      <w:pPr>
        <w:pStyle w:val="NoSpacing"/>
        <w:jc w:val="both"/>
      </w:pPr>
      <w:r w:rsidRPr="00BB4F23">
        <w:t xml:space="preserve">Adrese: Peldu iela 30, Rīga, LV-1050  </w:t>
      </w:r>
    </w:p>
    <w:p w14:paraId="2C91BB97" w14:textId="590FC627" w:rsidR="0056700A" w:rsidRPr="00BB4F23" w:rsidRDefault="0056700A" w:rsidP="0056700A">
      <w:pPr>
        <w:pStyle w:val="NoSpacing"/>
        <w:jc w:val="both"/>
      </w:pPr>
      <w:r w:rsidRPr="00BB4F23">
        <w:t>Tālruņa numurs: +371 67095230 E-pasta adrese: p</w:t>
      </w:r>
      <w:r w:rsidR="00DB7531">
        <w:t>asts</w:t>
      </w:r>
      <w:r w:rsidRPr="00BB4F23">
        <w:t xml:space="preserve">@pvd.gov.lv </w:t>
      </w:r>
    </w:p>
    <w:p w14:paraId="6DD65144" w14:textId="77777777" w:rsidR="0056700A" w:rsidRPr="00BB4F23" w:rsidRDefault="0056700A" w:rsidP="0056700A">
      <w:pPr>
        <w:pStyle w:val="NoSpacing"/>
        <w:jc w:val="both"/>
      </w:pPr>
      <w:r>
        <w:t xml:space="preserve">x </w:t>
      </w:r>
      <w:r w:rsidRPr="00BB4F23">
        <w:rPr>
          <w:noProof/>
          <w:lang w:eastAsia="lv-LV"/>
        </w:rPr>
        <w:drawing>
          <wp:inline distT="0" distB="0" distL="0" distR="0" wp14:anchorId="4C2E9213" wp14:editId="31A6CB47">
            <wp:extent cx="1214869" cy="169164"/>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8"/>
                    <a:stretch>
                      <a:fillRect/>
                    </a:stretch>
                  </pic:blipFill>
                  <pic:spPr>
                    <a:xfrm>
                      <a:off x="0" y="0"/>
                      <a:ext cx="1214869" cy="169164"/>
                    </a:xfrm>
                    <a:prstGeom prst="rect">
                      <a:avLst/>
                    </a:prstGeom>
                  </pic:spPr>
                </pic:pic>
              </a:graphicData>
            </a:graphic>
          </wp:inline>
        </w:drawing>
      </w:r>
      <w:r w:rsidRPr="00BB4F23">
        <w:t xml:space="preserve"> </w:t>
      </w:r>
    </w:p>
    <w:p w14:paraId="51F88D7F" w14:textId="77777777" w:rsidR="0056700A" w:rsidRPr="00BB4F23" w:rsidRDefault="0056700A" w:rsidP="0056700A">
      <w:pPr>
        <w:pStyle w:val="NoSpacing"/>
        <w:jc w:val="both"/>
      </w:pPr>
      <w:r w:rsidRPr="00BB4F23">
        <w:t xml:space="preserve">Visa produkta specifikācijas pārbaude. </w:t>
      </w:r>
    </w:p>
    <w:p w14:paraId="47591B46" w14:textId="77777777" w:rsidR="0056700A" w:rsidRPr="0014374F" w:rsidRDefault="0056700A" w:rsidP="0056700A">
      <w:pPr>
        <w:jc w:val="both"/>
        <w:rPr>
          <w:rFonts w:cs="Arial"/>
          <w:sz w:val="28"/>
          <w:szCs w:val="28"/>
        </w:rPr>
      </w:pPr>
    </w:p>
    <w:p w14:paraId="407839FA" w14:textId="77777777" w:rsidR="0056700A" w:rsidRDefault="0056700A" w:rsidP="0056700A">
      <w:pPr>
        <w:pStyle w:val="NoSpacing"/>
        <w:jc w:val="both"/>
      </w:pPr>
    </w:p>
    <w:p w14:paraId="5F54F4B9" w14:textId="77777777" w:rsidR="007B6620" w:rsidRDefault="007B6620" w:rsidP="0056700A">
      <w:pPr>
        <w:pStyle w:val="NoSpacing"/>
        <w:jc w:val="both"/>
        <w:rPr>
          <w:b/>
        </w:rPr>
      </w:pPr>
    </w:p>
    <w:p w14:paraId="6E4C9A0B" w14:textId="77777777" w:rsidR="00CE62A5" w:rsidRDefault="00CE62A5" w:rsidP="0056700A">
      <w:pPr>
        <w:pStyle w:val="NoSpacing"/>
        <w:jc w:val="both"/>
        <w:rPr>
          <w:b/>
        </w:rPr>
      </w:pPr>
    </w:p>
    <w:p w14:paraId="2A7167CF" w14:textId="77777777" w:rsidR="00CE62A5" w:rsidRDefault="00CE62A5" w:rsidP="0056700A">
      <w:pPr>
        <w:pStyle w:val="NoSpacing"/>
        <w:jc w:val="both"/>
        <w:rPr>
          <w:b/>
        </w:rPr>
      </w:pPr>
    </w:p>
    <w:p w14:paraId="610520A0" w14:textId="77777777" w:rsidR="00CE62A5" w:rsidRDefault="00CE62A5" w:rsidP="0056700A">
      <w:pPr>
        <w:pStyle w:val="NoSpacing"/>
        <w:jc w:val="both"/>
        <w:rPr>
          <w:b/>
        </w:rPr>
      </w:pPr>
    </w:p>
    <w:p w14:paraId="44D838E9" w14:textId="77777777" w:rsidR="00CE62A5" w:rsidRDefault="00CE62A5" w:rsidP="0056700A">
      <w:pPr>
        <w:pStyle w:val="NoSpacing"/>
        <w:jc w:val="both"/>
        <w:rPr>
          <w:b/>
        </w:rPr>
      </w:pPr>
    </w:p>
    <w:p w14:paraId="0A2EECE7" w14:textId="77777777" w:rsidR="00CE62A5" w:rsidRDefault="00CE62A5" w:rsidP="0056700A">
      <w:pPr>
        <w:pStyle w:val="NoSpacing"/>
        <w:jc w:val="both"/>
        <w:rPr>
          <w:b/>
        </w:rPr>
      </w:pPr>
    </w:p>
    <w:p w14:paraId="3948C326" w14:textId="77777777" w:rsidR="00CE62A5" w:rsidRDefault="00CE62A5" w:rsidP="0056700A">
      <w:pPr>
        <w:pStyle w:val="NoSpacing"/>
        <w:jc w:val="both"/>
        <w:rPr>
          <w:b/>
        </w:rPr>
      </w:pPr>
    </w:p>
    <w:p w14:paraId="5DBF2697" w14:textId="77777777" w:rsidR="00CE62A5" w:rsidRDefault="00CE62A5" w:rsidP="0056700A">
      <w:pPr>
        <w:pStyle w:val="NoSpacing"/>
        <w:jc w:val="both"/>
        <w:rPr>
          <w:b/>
        </w:rPr>
      </w:pPr>
    </w:p>
    <w:p w14:paraId="517A2D1E" w14:textId="77777777" w:rsidR="00CE62A5" w:rsidRDefault="00CE62A5" w:rsidP="0056700A">
      <w:pPr>
        <w:pStyle w:val="NoSpacing"/>
        <w:jc w:val="both"/>
        <w:rPr>
          <w:b/>
        </w:rPr>
      </w:pPr>
    </w:p>
    <w:p w14:paraId="42E8CE9E" w14:textId="77777777" w:rsidR="00CE62A5" w:rsidRDefault="00CE62A5" w:rsidP="0056700A">
      <w:pPr>
        <w:pStyle w:val="NoSpacing"/>
        <w:jc w:val="both"/>
        <w:rPr>
          <w:b/>
        </w:rPr>
      </w:pPr>
    </w:p>
    <w:p w14:paraId="7CBAF08C" w14:textId="77777777" w:rsidR="00CE62A5" w:rsidRDefault="00CE62A5" w:rsidP="0056700A">
      <w:pPr>
        <w:pStyle w:val="NoSpacing"/>
        <w:jc w:val="both"/>
        <w:rPr>
          <w:b/>
        </w:rPr>
      </w:pPr>
    </w:p>
    <w:p w14:paraId="01F0A9F6" w14:textId="77777777" w:rsidR="00CE62A5" w:rsidRDefault="00CE62A5" w:rsidP="0056700A">
      <w:pPr>
        <w:pStyle w:val="NoSpacing"/>
        <w:jc w:val="both"/>
        <w:rPr>
          <w:b/>
        </w:rPr>
      </w:pPr>
    </w:p>
    <w:p w14:paraId="22E8FE65" w14:textId="77777777" w:rsidR="00CE62A5" w:rsidRDefault="00CE62A5" w:rsidP="0056700A">
      <w:pPr>
        <w:pStyle w:val="NoSpacing"/>
        <w:jc w:val="both"/>
        <w:rPr>
          <w:b/>
        </w:rPr>
      </w:pPr>
    </w:p>
    <w:p w14:paraId="047A528C" w14:textId="77777777" w:rsidR="00CE62A5" w:rsidRDefault="00CE62A5" w:rsidP="0056700A">
      <w:pPr>
        <w:pStyle w:val="NoSpacing"/>
        <w:jc w:val="both"/>
        <w:rPr>
          <w:b/>
        </w:rPr>
      </w:pPr>
    </w:p>
    <w:p w14:paraId="760EF4CD" w14:textId="77777777" w:rsidR="00CE62A5" w:rsidRDefault="00CE62A5" w:rsidP="0056700A">
      <w:pPr>
        <w:pStyle w:val="NoSpacing"/>
        <w:jc w:val="both"/>
        <w:rPr>
          <w:b/>
        </w:rPr>
      </w:pPr>
    </w:p>
    <w:p w14:paraId="3C96A8E9" w14:textId="77777777" w:rsidR="00CE62A5" w:rsidRDefault="00CE62A5" w:rsidP="0056700A">
      <w:pPr>
        <w:pStyle w:val="NoSpacing"/>
        <w:jc w:val="both"/>
        <w:rPr>
          <w:b/>
        </w:rPr>
      </w:pPr>
    </w:p>
    <w:p w14:paraId="38399354" w14:textId="77777777" w:rsidR="00CE62A5" w:rsidRDefault="00CE62A5" w:rsidP="0056700A">
      <w:pPr>
        <w:pStyle w:val="NoSpacing"/>
        <w:jc w:val="both"/>
        <w:rPr>
          <w:b/>
        </w:rPr>
      </w:pPr>
    </w:p>
    <w:p w14:paraId="0EE44206" w14:textId="77777777" w:rsidR="00CE62A5" w:rsidRDefault="00CE62A5" w:rsidP="0056700A">
      <w:pPr>
        <w:pStyle w:val="NoSpacing"/>
        <w:jc w:val="both"/>
        <w:rPr>
          <w:b/>
        </w:rPr>
      </w:pPr>
    </w:p>
    <w:p w14:paraId="6B33BDDE" w14:textId="77777777" w:rsidR="00CE62A5" w:rsidRDefault="00CE62A5" w:rsidP="0056700A">
      <w:pPr>
        <w:pStyle w:val="NoSpacing"/>
        <w:jc w:val="both"/>
        <w:rPr>
          <w:b/>
        </w:rPr>
      </w:pPr>
    </w:p>
    <w:p w14:paraId="39ACDC69" w14:textId="77777777" w:rsidR="00CE62A5" w:rsidRDefault="00CE62A5" w:rsidP="0056700A">
      <w:pPr>
        <w:pStyle w:val="NoSpacing"/>
        <w:jc w:val="both"/>
        <w:rPr>
          <w:b/>
        </w:rPr>
      </w:pPr>
    </w:p>
    <w:p w14:paraId="3B33F09C" w14:textId="77777777" w:rsidR="00CE62A5" w:rsidRDefault="00CE62A5" w:rsidP="0056700A">
      <w:pPr>
        <w:pStyle w:val="NoSpacing"/>
        <w:jc w:val="both"/>
        <w:rPr>
          <w:b/>
        </w:rPr>
      </w:pPr>
    </w:p>
    <w:p w14:paraId="3D3305DF" w14:textId="77777777" w:rsidR="00CE62A5" w:rsidRDefault="00CE62A5" w:rsidP="0056700A">
      <w:pPr>
        <w:pStyle w:val="NoSpacing"/>
        <w:jc w:val="both"/>
        <w:rPr>
          <w:b/>
        </w:rPr>
      </w:pPr>
    </w:p>
    <w:p w14:paraId="4D01F04A" w14:textId="77777777" w:rsidR="00CE62A5" w:rsidRDefault="00CE62A5" w:rsidP="0056700A">
      <w:pPr>
        <w:pStyle w:val="NoSpacing"/>
        <w:jc w:val="both"/>
        <w:rPr>
          <w:b/>
        </w:rPr>
      </w:pPr>
    </w:p>
    <w:p w14:paraId="7383DE25" w14:textId="77777777" w:rsidR="00CE62A5" w:rsidRDefault="00CE62A5" w:rsidP="0056700A">
      <w:pPr>
        <w:pStyle w:val="NoSpacing"/>
        <w:jc w:val="both"/>
        <w:rPr>
          <w:b/>
        </w:rPr>
      </w:pPr>
    </w:p>
    <w:p w14:paraId="60EAB900" w14:textId="77777777" w:rsidR="00CE62A5" w:rsidRDefault="00CE62A5" w:rsidP="0056700A">
      <w:pPr>
        <w:pStyle w:val="NoSpacing"/>
        <w:jc w:val="both"/>
        <w:rPr>
          <w:b/>
        </w:rPr>
      </w:pPr>
    </w:p>
    <w:p w14:paraId="42B72B37" w14:textId="77777777" w:rsidR="00CE62A5" w:rsidRDefault="00CE62A5" w:rsidP="0056700A">
      <w:pPr>
        <w:pStyle w:val="NoSpacing"/>
        <w:jc w:val="both"/>
        <w:rPr>
          <w:b/>
        </w:rPr>
      </w:pPr>
    </w:p>
    <w:p w14:paraId="44484E0A" w14:textId="77777777" w:rsidR="00CE62A5" w:rsidRDefault="00CE62A5" w:rsidP="0056700A">
      <w:pPr>
        <w:pStyle w:val="NoSpacing"/>
        <w:jc w:val="both"/>
        <w:rPr>
          <w:b/>
        </w:rPr>
      </w:pPr>
    </w:p>
    <w:p w14:paraId="411D242C" w14:textId="77777777" w:rsidR="00CE62A5" w:rsidRDefault="00CE62A5" w:rsidP="0056700A">
      <w:pPr>
        <w:pStyle w:val="NoSpacing"/>
        <w:jc w:val="both"/>
        <w:rPr>
          <w:b/>
        </w:rPr>
      </w:pPr>
    </w:p>
    <w:p w14:paraId="532A24D1" w14:textId="77777777" w:rsidR="00CE62A5" w:rsidRDefault="00CE62A5" w:rsidP="0056700A">
      <w:pPr>
        <w:pStyle w:val="NoSpacing"/>
        <w:jc w:val="both"/>
        <w:rPr>
          <w:b/>
        </w:rPr>
      </w:pPr>
    </w:p>
    <w:p w14:paraId="4C9E3B3F" w14:textId="77777777" w:rsidR="00CE62A5" w:rsidRDefault="00CE62A5" w:rsidP="0056700A">
      <w:pPr>
        <w:pStyle w:val="NoSpacing"/>
        <w:jc w:val="both"/>
        <w:rPr>
          <w:b/>
        </w:rPr>
      </w:pPr>
    </w:p>
    <w:p w14:paraId="40ACBEDF" w14:textId="77777777" w:rsidR="00CE62A5" w:rsidRDefault="00CE62A5" w:rsidP="0056700A">
      <w:pPr>
        <w:pStyle w:val="NoSpacing"/>
        <w:jc w:val="both"/>
        <w:rPr>
          <w:b/>
        </w:rPr>
      </w:pPr>
    </w:p>
    <w:p w14:paraId="6A37E7A9" w14:textId="77777777" w:rsidR="00CE62A5" w:rsidRDefault="00CE62A5" w:rsidP="0056700A">
      <w:pPr>
        <w:pStyle w:val="NoSpacing"/>
        <w:jc w:val="both"/>
        <w:rPr>
          <w:b/>
        </w:rPr>
      </w:pPr>
    </w:p>
    <w:p w14:paraId="28C0B412" w14:textId="77777777" w:rsidR="00CE62A5" w:rsidRDefault="00CE62A5" w:rsidP="0056700A">
      <w:pPr>
        <w:pStyle w:val="NoSpacing"/>
        <w:jc w:val="both"/>
        <w:rPr>
          <w:b/>
        </w:rPr>
      </w:pPr>
    </w:p>
    <w:p w14:paraId="4E029330" w14:textId="77777777" w:rsidR="00CE62A5" w:rsidRDefault="00CE62A5" w:rsidP="0056700A">
      <w:pPr>
        <w:pStyle w:val="NoSpacing"/>
        <w:jc w:val="both"/>
        <w:rPr>
          <w:b/>
        </w:rPr>
      </w:pPr>
    </w:p>
    <w:p w14:paraId="3DC4A885" w14:textId="77777777" w:rsidR="00CE62A5" w:rsidRDefault="00CE62A5" w:rsidP="0056700A">
      <w:pPr>
        <w:pStyle w:val="NoSpacing"/>
        <w:jc w:val="both"/>
        <w:rPr>
          <w:b/>
        </w:rPr>
      </w:pPr>
    </w:p>
    <w:p w14:paraId="584700CB" w14:textId="77777777" w:rsidR="00CE62A5" w:rsidRDefault="00CE62A5" w:rsidP="0056700A">
      <w:pPr>
        <w:pStyle w:val="NoSpacing"/>
        <w:jc w:val="both"/>
        <w:rPr>
          <w:b/>
        </w:rPr>
      </w:pPr>
    </w:p>
    <w:p w14:paraId="212E9949" w14:textId="77777777" w:rsidR="00CE62A5" w:rsidRDefault="00CE62A5" w:rsidP="0056700A">
      <w:pPr>
        <w:pStyle w:val="NoSpacing"/>
        <w:jc w:val="both"/>
        <w:rPr>
          <w:b/>
        </w:rPr>
      </w:pPr>
    </w:p>
    <w:p w14:paraId="14ED2D9E" w14:textId="77777777" w:rsidR="00CE62A5" w:rsidRDefault="00CE62A5" w:rsidP="0056700A">
      <w:pPr>
        <w:pStyle w:val="NoSpacing"/>
        <w:jc w:val="both"/>
        <w:rPr>
          <w:b/>
        </w:rPr>
      </w:pPr>
    </w:p>
    <w:p w14:paraId="78646010" w14:textId="77777777" w:rsidR="00CE62A5" w:rsidRDefault="00CE62A5" w:rsidP="0056700A">
      <w:pPr>
        <w:pStyle w:val="NoSpacing"/>
        <w:jc w:val="both"/>
        <w:rPr>
          <w:b/>
        </w:rPr>
      </w:pPr>
    </w:p>
    <w:p w14:paraId="7873707A" w14:textId="77777777" w:rsidR="00CE62A5" w:rsidRDefault="00CE62A5" w:rsidP="0056700A">
      <w:pPr>
        <w:pStyle w:val="NoSpacing"/>
        <w:jc w:val="both"/>
        <w:rPr>
          <w:b/>
        </w:rPr>
      </w:pPr>
    </w:p>
    <w:p w14:paraId="2AABF3A4" w14:textId="77777777" w:rsidR="00CE62A5" w:rsidRDefault="00CE62A5" w:rsidP="00CE62A5">
      <w:pPr>
        <w:pStyle w:val="Default"/>
      </w:pPr>
      <w:r w:rsidRPr="00C06BFD">
        <w:rPr>
          <w:b/>
          <w:bCs/>
          <w:noProof/>
          <w:color w:val="1E1916"/>
          <w:sz w:val="32"/>
          <w:szCs w:val="32"/>
        </w:rPr>
        <w:lastRenderedPageBreak/>
        <mc:AlternateContent>
          <mc:Choice Requires="wps">
            <w:drawing>
              <wp:anchor distT="0" distB="0" distL="114300" distR="114300" simplePos="0" relativeHeight="251662336" behindDoc="0" locked="0" layoutInCell="1" allowOverlap="1" wp14:anchorId="544D8162" wp14:editId="3C6980D1">
                <wp:simplePos x="0" y="0"/>
                <wp:positionH relativeFrom="column">
                  <wp:posOffset>4572000</wp:posOffset>
                </wp:positionH>
                <wp:positionV relativeFrom="paragraph">
                  <wp:posOffset>-365760</wp:posOffset>
                </wp:positionV>
                <wp:extent cx="1533525" cy="36576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5760"/>
                        </a:xfrm>
                        <a:prstGeom prst="rect">
                          <a:avLst/>
                        </a:prstGeom>
                        <a:solidFill>
                          <a:srgbClr val="FFFFFF"/>
                        </a:solidFill>
                        <a:ln w="9525">
                          <a:noFill/>
                          <a:miter lim="800000"/>
                          <a:headEnd/>
                          <a:tailEnd/>
                        </a:ln>
                      </wps:spPr>
                      <wps:txbx>
                        <w:txbxContent>
                          <w:p w14:paraId="5219B590" w14:textId="77777777" w:rsidR="00CE62A5" w:rsidRPr="00C06BFD" w:rsidRDefault="00CE62A5" w:rsidP="00CE62A5">
                            <w:pPr>
                              <w:pStyle w:val="Default"/>
                              <w:spacing w:line="358" w:lineRule="atLeast"/>
                              <w:jc w:val="center"/>
                              <w:rPr>
                                <w:bCs/>
                                <w:color w:val="1E1916"/>
                              </w:rPr>
                            </w:pPr>
                            <w:r>
                              <w:rPr>
                                <w:bCs/>
                                <w:color w:val="1E1916"/>
                              </w:rPr>
                              <w:t>1</w:t>
                            </w:r>
                            <w:r w:rsidRPr="00C06BFD">
                              <w:rPr>
                                <w:bCs/>
                                <w:color w:val="1E1916"/>
                              </w:rPr>
                              <w:t>.pielikums</w:t>
                            </w:r>
                          </w:p>
                          <w:p w14:paraId="3F5736A5" w14:textId="77777777" w:rsidR="00CE62A5" w:rsidRPr="00C06BFD" w:rsidRDefault="00CE62A5" w:rsidP="00CE62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D8162" id="_x0000_t202" coordsize="21600,21600" o:spt="202" path="m,l,21600r21600,l21600,xe">
                <v:stroke joinstyle="miter"/>
                <v:path gradientshapeok="t" o:connecttype="rect"/>
              </v:shapetype>
              <v:shape id="Text Box 2" o:spid="_x0000_s1026" type="#_x0000_t202" style="position:absolute;margin-left:5in;margin-top:-28.8pt;width:120.7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" stroked="f">
                <v:textbox>
                  <w:txbxContent>
                    <w:p w14:paraId="5219B590" w14:textId="77777777" w:rsidR="00CE62A5" w:rsidRPr="00C06BFD" w:rsidRDefault="00CE62A5" w:rsidP="00CE62A5">
                      <w:pPr>
                        <w:pStyle w:val="Default"/>
                        <w:spacing w:line="358" w:lineRule="atLeast"/>
                        <w:jc w:val="center"/>
                        <w:rPr>
                          <w:bCs/>
                          <w:color w:val="1E1916"/>
                        </w:rPr>
                      </w:pPr>
                      <w:r>
                        <w:rPr>
                          <w:bCs/>
                          <w:color w:val="1E1916"/>
                        </w:rPr>
                        <w:t>1</w:t>
                      </w:r>
                      <w:r w:rsidRPr="00C06BFD">
                        <w:rPr>
                          <w:bCs/>
                          <w:color w:val="1E1916"/>
                        </w:rPr>
                        <w:t>.pielikums</w:t>
                      </w:r>
                    </w:p>
                    <w:p w14:paraId="3F5736A5" w14:textId="77777777" w:rsidR="00CE62A5" w:rsidRPr="00C06BFD" w:rsidRDefault="00CE62A5" w:rsidP="00CE62A5"/>
                  </w:txbxContent>
                </v:textbox>
              </v:shape>
            </w:pict>
          </mc:Fallback>
        </mc:AlternateContent>
      </w:r>
      <w:r>
        <w:t xml:space="preserve"> </w:t>
      </w:r>
    </w:p>
    <w:p w14:paraId="21AE9F70" w14:textId="77777777" w:rsidR="00CE62A5" w:rsidRDefault="00CE62A5" w:rsidP="00CE62A5">
      <w:pPr>
        <w:pStyle w:val="Default"/>
      </w:pPr>
    </w:p>
    <w:p w14:paraId="432762C1" w14:textId="77777777" w:rsidR="00CE62A5" w:rsidRDefault="00CE62A5" w:rsidP="00CE62A5">
      <w:pPr>
        <w:pStyle w:val="Default"/>
      </w:pPr>
    </w:p>
    <w:p w14:paraId="59046280" w14:textId="77777777" w:rsidR="00CE62A5" w:rsidRPr="00C06BFD" w:rsidRDefault="00CE62A5" w:rsidP="00CE62A5">
      <w:pPr>
        <w:pStyle w:val="Default"/>
        <w:framePr w:w="6581" w:wrap="auto" w:vAnchor="page" w:hAnchor="page" w:x="2621" w:y="1661"/>
        <w:spacing w:line="358" w:lineRule="atLeast"/>
        <w:jc w:val="center"/>
        <w:rPr>
          <w:color w:val="1E1916"/>
        </w:rPr>
      </w:pPr>
      <w:r w:rsidRPr="00C06BFD">
        <w:rPr>
          <w:b/>
          <w:bCs/>
          <w:color w:val="1E1916"/>
        </w:rPr>
        <w:t>"Latvijas siera" prezentācijas pasākumi un</w:t>
      </w:r>
      <w:r>
        <w:rPr>
          <w:b/>
          <w:bCs/>
          <w:color w:val="1E1916"/>
        </w:rPr>
        <w:t xml:space="preserve"> </w:t>
      </w:r>
      <w:r w:rsidRPr="00C06BFD">
        <w:rPr>
          <w:b/>
          <w:bCs/>
          <w:color w:val="1E1916"/>
        </w:rPr>
        <w:t xml:space="preserve">informācija par publikācijām </w:t>
      </w:r>
    </w:p>
    <w:p w14:paraId="1843A0EB" w14:textId="77777777" w:rsidR="00CE62A5" w:rsidRDefault="00CE62A5" w:rsidP="00CE62A5">
      <w:pPr>
        <w:pStyle w:val="Default"/>
        <w:framePr w:w="8782" w:wrap="auto" w:vAnchor="page" w:hAnchor="page" w:x="1916" w:y="2590"/>
        <w:spacing w:after="120"/>
        <w:rPr>
          <w:color w:val="1E1916"/>
          <w:sz w:val="32"/>
          <w:szCs w:val="32"/>
        </w:rPr>
      </w:pPr>
      <w:r>
        <w:rPr>
          <w:noProof/>
          <w:color w:val="1E1916"/>
          <w:sz w:val="32"/>
          <w:szCs w:val="32"/>
        </w:rPr>
        <w:drawing>
          <wp:inline distT="0" distB="0" distL="0" distR="0" wp14:anchorId="367FA133" wp14:editId="5958021C">
            <wp:extent cx="5067300" cy="284353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67300" cy="2843530"/>
                    </a:xfrm>
                    <a:prstGeom prst="rect">
                      <a:avLst/>
                    </a:prstGeom>
                    <a:noFill/>
                    <a:ln>
                      <a:noFill/>
                    </a:ln>
                  </pic:spPr>
                </pic:pic>
              </a:graphicData>
            </a:graphic>
          </wp:inline>
        </w:drawing>
      </w:r>
    </w:p>
    <w:p w14:paraId="758117BB" w14:textId="77777777" w:rsidR="00CE62A5" w:rsidRDefault="00CE62A5" w:rsidP="00CE62A5">
      <w:pPr>
        <w:pStyle w:val="CM7"/>
        <w:framePr w:w="7989" w:wrap="auto" w:vAnchor="page" w:hAnchor="page" w:x="1919" w:y="7183"/>
        <w:spacing w:line="266" w:lineRule="atLeast"/>
        <w:jc w:val="center"/>
        <w:rPr>
          <w:rFonts w:ascii="QHICS G+ Arial MT" w:hAnsi="QHICS G+ Arial MT" w:cs="QHICS G+ Arial MT"/>
          <w:color w:val="1E1916"/>
          <w:sz w:val="23"/>
          <w:szCs w:val="23"/>
        </w:rPr>
      </w:pPr>
      <w:r>
        <w:rPr>
          <w:rFonts w:ascii="QHICS G+ Arial MT" w:hAnsi="QHICS G+ Arial MT" w:cs="QHICS G+ Arial MT"/>
          <w:color w:val="1E1916"/>
          <w:sz w:val="23"/>
          <w:szCs w:val="23"/>
        </w:rPr>
        <w:t>.AS "Smiltenes piens" ražotne Blomē. Tajā kopš 2000.gada mājvietu atradis "Latvijas siers".</w:t>
      </w:r>
    </w:p>
    <w:p w14:paraId="74786242" w14:textId="77777777" w:rsidR="00CE62A5" w:rsidRDefault="00CE62A5" w:rsidP="00CE62A5">
      <w:pPr>
        <w:pStyle w:val="Default"/>
        <w:framePr w:w="11181" w:wrap="auto" w:vAnchor="page" w:hAnchor="page" w:x="760" w:y="7984"/>
        <w:rPr>
          <w:rFonts w:ascii="QHICS G+ Arial MT" w:hAnsi="QHICS G+ Arial MT" w:cs="QHICS G+ Arial MT"/>
          <w:color w:val="1E1916"/>
          <w:sz w:val="23"/>
          <w:szCs w:val="23"/>
        </w:rPr>
      </w:pPr>
      <w:r>
        <w:rPr>
          <w:rFonts w:ascii="QHICS G+ Arial MT" w:hAnsi="QHICS G+ Arial MT" w:cs="QHICS G+ Arial MT"/>
          <w:noProof/>
          <w:color w:val="1E1916"/>
          <w:sz w:val="23"/>
          <w:szCs w:val="23"/>
        </w:rPr>
        <w:drawing>
          <wp:inline distT="0" distB="0" distL="0" distR="0" wp14:anchorId="2055CB2F" wp14:editId="166089D7">
            <wp:extent cx="6591300" cy="2224405"/>
            <wp:effectExtent l="0" t="0" r="0" b="4445"/>
            <wp:docPr id="2" name="Attēls 2" descr="A person in a white coat standing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person in a white coat standing in a factor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91300" cy="2224405"/>
                    </a:xfrm>
                    <a:prstGeom prst="rect">
                      <a:avLst/>
                    </a:prstGeom>
                    <a:noFill/>
                    <a:ln>
                      <a:noFill/>
                    </a:ln>
                  </pic:spPr>
                </pic:pic>
              </a:graphicData>
            </a:graphic>
          </wp:inline>
        </w:drawing>
      </w:r>
    </w:p>
    <w:p w14:paraId="495E6B99" w14:textId="77777777" w:rsidR="00CE62A5" w:rsidRDefault="00CE62A5" w:rsidP="00CE62A5">
      <w:pPr>
        <w:pStyle w:val="Default"/>
        <w:framePr w:w="5701" w:wrap="auto" w:vAnchor="page" w:hAnchor="page" w:x="3501" w:y="12018"/>
        <w:spacing w:after="120"/>
        <w:rPr>
          <w:rFonts w:ascii="QHICS G+ Arial MT" w:hAnsi="QHICS G+ Arial MT" w:cs="QHICS G+ Arial MT"/>
          <w:color w:val="1E1916"/>
          <w:sz w:val="23"/>
          <w:szCs w:val="23"/>
        </w:rPr>
      </w:pPr>
      <w:r>
        <w:rPr>
          <w:rFonts w:ascii="QHICS G+ Arial MT" w:hAnsi="QHICS G+ Arial MT" w:cs="QHICS G+ Arial MT"/>
          <w:noProof/>
          <w:color w:val="1E1916"/>
          <w:sz w:val="23"/>
          <w:szCs w:val="23"/>
        </w:rPr>
        <w:drawing>
          <wp:inline distT="0" distB="0" distL="0" distR="0" wp14:anchorId="1094C6B0" wp14:editId="36970FA7">
            <wp:extent cx="3110230" cy="2338705"/>
            <wp:effectExtent l="0" t="0" r="0" b="444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10230" cy="2338705"/>
                    </a:xfrm>
                    <a:prstGeom prst="rect">
                      <a:avLst/>
                    </a:prstGeom>
                    <a:noFill/>
                    <a:ln>
                      <a:noFill/>
                    </a:ln>
                  </pic:spPr>
                </pic:pic>
              </a:graphicData>
            </a:graphic>
          </wp:inline>
        </w:drawing>
      </w:r>
    </w:p>
    <w:p w14:paraId="46529C88" w14:textId="77777777" w:rsidR="00CE62A5" w:rsidRDefault="00CE62A5" w:rsidP="00CE62A5">
      <w:pPr>
        <w:pStyle w:val="CM3"/>
        <w:framePr w:w="5968" w:wrap="auto" w:vAnchor="page" w:hAnchor="page" w:x="2956" w:y="15798"/>
        <w:jc w:val="center"/>
        <w:rPr>
          <w:rFonts w:ascii="QHICS G+ Arial MT" w:hAnsi="QHICS G+ Arial MT" w:cs="QHICS G+ Arial MT"/>
          <w:color w:val="1E1916"/>
          <w:sz w:val="23"/>
          <w:szCs w:val="23"/>
        </w:rPr>
      </w:pPr>
      <w:r>
        <w:rPr>
          <w:rFonts w:ascii="QHICS G+ Arial MT" w:hAnsi="QHICS G+ Arial MT" w:cs="QHICS G+ Arial MT"/>
          <w:color w:val="1E1916"/>
          <w:sz w:val="23"/>
          <w:szCs w:val="23"/>
        </w:rPr>
        <w:t xml:space="preserve">SIA "Vidzemīte" Latvijas brūno govju </w:t>
      </w:r>
      <w:proofErr w:type="spellStart"/>
      <w:r>
        <w:rPr>
          <w:rFonts w:ascii="QHICS G+ Arial MT" w:hAnsi="QHICS G+ Arial MT" w:cs="QHICS G+ Arial MT"/>
          <w:color w:val="1E1916"/>
          <w:sz w:val="23"/>
          <w:szCs w:val="23"/>
        </w:rPr>
        <w:t>ganāmpulks.Tās</w:t>
      </w:r>
      <w:proofErr w:type="spellEnd"/>
      <w:r>
        <w:rPr>
          <w:rFonts w:ascii="QHICS G+ Arial MT" w:hAnsi="QHICS G+ Arial MT" w:cs="QHICS G+ Arial MT"/>
          <w:color w:val="1E1916"/>
          <w:sz w:val="23"/>
          <w:szCs w:val="23"/>
        </w:rPr>
        <w:t xml:space="preserve"> ir gotiņas, no kuru piena ražo "Latvijas sieru". </w:t>
      </w:r>
    </w:p>
    <w:p w14:paraId="6A4BDFFA" w14:textId="77777777" w:rsidR="00CE62A5" w:rsidRDefault="00CE62A5" w:rsidP="00CE62A5">
      <w:pPr>
        <w:pStyle w:val="Default"/>
        <w:pageBreakBefore/>
        <w:framePr w:w="11144" w:wrap="auto" w:vAnchor="page" w:hAnchor="page" w:x="760" w:y="1369"/>
        <w:rPr>
          <w:rFonts w:ascii="QHICS G+ Arial MT" w:hAnsi="QHICS G+ Arial MT" w:cs="QHICS G+ Arial MT"/>
          <w:color w:val="1E1916"/>
          <w:sz w:val="23"/>
          <w:szCs w:val="23"/>
        </w:rPr>
      </w:pPr>
      <w:r w:rsidRPr="00365943">
        <w:rPr>
          <w:rFonts w:ascii="QHICS G+ Arial MT" w:hAnsi="QHICS G+ Arial MT" w:cs="QHICS G+ Arial MT"/>
          <w:noProof/>
          <w:color w:val="1E1916"/>
          <w:sz w:val="23"/>
          <w:szCs w:val="23"/>
        </w:rPr>
        <w:lastRenderedPageBreak/>
        <mc:AlternateContent>
          <mc:Choice Requires="wps">
            <w:drawing>
              <wp:anchor distT="0" distB="0" distL="114300" distR="114300" simplePos="0" relativeHeight="251660288" behindDoc="0" locked="0" layoutInCell="1" allowOverlap="1" wp14:anchorId="5C40389B" wp14:editId="26C88254">
                <wp:simplePos x="0" y="0"/>
                <wp:positionH relativeFrom="column">
                  <wp:posOffset>2899411</wp:posOffset>
                </wp:positionH>
                <wp:positionV relativeFrom="paragraph">
                  <wp:posOffset>2122170</wp:posOffset>
                </wp:positionV>
                <wp:extent cx="3709988" cy="661988"/>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988" cy="661988"/>
                        </a:xfrm>
                        <a:prstGeom prst="rect">
                          <a:avLst/>
                        </a:prstGeom>
                        <a:solidFill>
                          <a:srgbClr val="FFFFFF"/>
                        </a:solidFill>
                        <a:ln w="9525">
                          <a:noFill/>
                          <a:miter lim="800000"/>
                          <a:headEnd/>
                          <a:tailEnd/>
                        </a:ln>
                      </wps:spPr>
                      <wps:txbx>
                        <w:txbxContent>
                          <w:p w14:paraId="0FD82FE9" w14:textId="77777777" w:rsidR="00CE62A5" w:rsidRPr="00365943" w:rsidRDefault="00CE62A5" w:rsidP="00CE62A5">
                            <w:pPr>
                              <w:jc w:val="center"/>
                              <w:rPr>
                                <w:rFonts w:cs="Arial"/>
                                <w:sz w:val="23"/>
                                <w:szCs w:val="23"/>
                              </w:rPr>
                            </w:pPr>
                            <w:r w:rsidRPr="00365943">
                              <w:rPr>
                                <w:rFonts w:cs="Arial"/>
                                <w:sz w:val="23"/>
                                <w:szCs w:val="23"/>
                              </w:rPr>
                              <w:t>Biedrības "Siera klubs" izdotajās grāmatās gan "Latvijas siera" popularizēšana, gan receptes ar šo sieru.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0389B" id="_x0000_s1027" type="#_x0000_t202" style="position:absolute;margin-left:228.3pt;margin-top:167.1pt;width:292.15pt;height: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QD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" stroked="f">
                <v:textbox>
                  <w:txbxContent>
                    <w:p w14:paraId="0FD82FE9" w14:textId="77777777" w:rsidR="00CE62A5" w:rsidRPr="00365943" w:rsidRDefault="00CE62A5" w:rsidP="00CE62A5">
                      <w:pPr>
                        <w:jc w:val="center"/>
                        <w:rPr>
                          <w:rFonts w:cs="Arial"/>
                          <w:sz w:val="23"/>
                          <w:szCs w:val="23"/>
                        </w:rPr>
                      </w:pPr>
                      <w:r w:rsidRPr="00365943">
                        <w:rPr>
                          <w:rFonts w:cs="Arial"/>
                          <w:sz w:val="23"/>
                          <w:szCs w:val="23"/>
                        </w:rPr>
                        <w:t>Biedrības "Siera klubs" izdotajās grāmatās gan "Latvijas siera" popularizēšana, gan receptes ar šo sieru.</w:t>
                      </w:r>
                    </w:p>
                  </w:txbxContent>
                </v:textbox>
              </v:shape>
            </w:pict>
          </mc:Fallback>
        </mc:AlternateContent>
      </w:r>
      <w:r>
        <w:rPr>
          <w:rFonts w:ascii="QHICS G+ Arial MT" w:hAnsi="QHICS G+ Arial MT" w:cs="QHICS G+ Arial MT"/>
          <w:noProof/>
          <w:color w:val="1E1916"/>
          <w:sz w:val="23"/>
          <w:szCs w:val="23"/>
        </w:rPr>
        <w:drawing>
          <wp:inline distT="0" distB="0" distL="0" distR="0" wp14:anchorId="753C9931" wp14:editId="30CDF459">
            <wp:extent cx="6567805" cy="2119630"/>
            <wp:effectExtent l="0" t="0" r="444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567805" cy="2119630"/>
                    </a:xfrm>
                    <a:prstGeom prst="rect">
                      <a:avLst/>
                    </a:prstGeom>
                    <a:noFill/>
                    <a:ln>
                      <a:noFill/>
                    </a:ln>
                  </pic:spPr>
                </pic:pic>
              </a:graphicData>
            </a:graphic>
          </wp:inline>
        </w:drawing>
      </w:r>
    </w:p>
    <w:p w14:paraId="7BDC5A1A" w14:textId="77777777" w:rsidR="00CE62A5" w:rsidRPr="00365943" w:rsidRDefault="00CE62A5" w:rsidP="00CE62A5">
      <w:pPr>
        <w:pStyle w:val="CM7"/>
        <w:framePr w:w="4479" w:h="789" w:hRule="exact" w:wrap="auto" w:vAnchor="page" w:hAnchor="page" w:x="766" w:y="4697"/>
        <w:spacing w:line="271" w:lineRule="atLeast"/>
        <w:jc w:val="center"/>
        <w:rPr>
          <w:rFonts w:ascii="QHICS G+ Arial MT" w:hAnsi="QHICS G+ Arial MT" w:cs="QHICS G+ Arial MT"/>
          <w:color w:val="1E1916"/>
          <w:sz w:val="23"/>
          <w:szCs w:val="23"/>
        </w:rPr>
      </w:pPr>
      <w:r w:rsidRPr="00365943">
        <w:rPr>
          <w:rFonts w:ascii="QHICS G+ Arial MT" w:hAnsi="QHICS G+ Arial MT" w:cs="QHICS G+ Arial MT"/>
          <w:color w:val="1E1916"/>
          <w:sz w:val="23"/>
          <w:szCs w:val="23"/>
        </w:rPr>
        <w:t>Raksts "Smird. Tas ir labi!" laikrakstā "Diena", 2009.g. 19. jūnijs.</w:t>
      </w:r>
    </w:p>
    <w:p w14:paraId="4F7980F2" w14:textId="77777777" w:rsidR="00CE62A5" w:rsidRDefault="00CE62A5" w:rsidP="00CE62A5">
      <w:pPr>
        <w:pStyle w:val="Default"/>
        <w:framePr w:w="5291" w:wrap="auto" w:vAnchor="page" w:hAnchor="page" w:x="760" w:y="5752"/>
        <w:spacing w:after="100"/>
        <w:rPr>
          <w:rFonts w:ascii="QHICS G+ Arial MT" w:hAnsi="QHICS G+ Arial MT" w:cs="QHICS G+ Arial MT"/>
          <w:color w:val="1E1916"/>
          <w:sz w:val="23"/>
          <w:szCs w:val="23"/>
        </w:rPr>
      </w:pPr>
      <w:r w:rsidRPr="00A2346F">
        <w:rPr>
          <w:rFonts w:ascii="QHICS G+ Arial MT" w:hAnsi="QHICS G+ Arial MT" w:cs="QHICS G+ Arial MT"/>
          <w:noProof/>
          <w:color w:val="1E1916"/>
          <w:sz w:val="23"/>
          <w:szCs w:val="23"/>
        </w:rPr>
        <mc:AlternateContent>
          <mc:Choice Requires="wps">
            <w:drawing>
              <wp:anchor distT="0" distB="0" distL="114300" distR="114300" simplePos="0" relativeHeight="251661312" behindDoc="0" locked="0" layoutInCell="1" allowOverlap="1" wp14:anchorId="6823C46F" wp14:editId="3F33C8D1">
                <wp:simplePos x="0" y="0"/>
                <wp:positionH relativeFrom="column">
                  <wp:posOffset>2989897</wp:posOffset>
                </wp:positionH>
                <wp:positionV relativeFrom="paragraph">
                  <wp:posOffset>2558415</wp:posOffset>
                </wp:positionV>
                <wp:extent cx="3376612"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612" cy="1403985"/>
                        </a:xfrm>
                        <a:prstGeom prst="rect">
                          <a:avLst/>
                        </a:prstGeom>
                        <a:solidFill>
                          <a:srgbClr val="FFFFFF"/>
                        </a:solidFill>
                        <a:ln w="9525">
                          <a:noFill/>
                          <a:miter lim="800000"/>
                          <a:headEnd/>
                          <a:tailEnd/>
                        </a:ln>
                      </wps:spPr>
                      <wps:txbx>
                        <w:txbxContent>
                          <w:p w14:paraId="73B2BA8F" w14:textId="77777777" w:rsidR="00CE62A5" w:rsidRPr="00627AD7" w:rsidRDefault="00CE62A5" w:rsidP="00CE62A5">
                            <w:pPr>
                              <w:jc w:val="center"/>
                              <w:rPr>
                                <w:rFonts w:cs="Arial"/>
                                <w:sz w:val="23"/>
                                <w:szCs w:val="23"/>
                              </w:rPr>
                            </w:pPr>
                            <w:r w:rsidRPr="00627AD7">
                              <w:rPr>
                                <w:rFonts w:cs="Arial"/>
                                <w:sz w:val="23"/>
                                <w:szCs w:val="23"/>
                              </w:rPr>
                              <w:t xml:space="preserve">Biedrības "Siera klubs" sagatavotie žurnāli (katrs izdevums - 64.lpp.). Katrā žurnālā arī </w:t>
                            </w:r>
                            <w:proofErr w:type="spellStart"/>
                            <w:r w:rsidRPr="00627AD7">
                              <w:rPr>
                                <w:rFonts w:cs="Arial"/>
                                <w:sz w:val="23"/>
                                <w:szCs w:val="23"/>
                              </w:rPr>
                              <w:t>šdienu</w:t>
                            </w:r>
                            <w:proofErr w:type="spellEnd"/>
                            <w:r w:rsidRPr="00627AD7">
                              <w:rPr>
                                <w:rFonts w:cs="Arial"/>
                                <w:sz w:val="23"/>
                                <w:szCs w:val="23"/>
                              </w:rPr>
                              <w:t xml:space="preserve"> receptes ar “Latvijas sieru”.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3C46F" id="_x0000_s1028" type="#_x0000_t202" style="position:absolute;margin-left:235.4pt;margin-top:201.45pt;width:26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" stroked="f">
                <v:textbox style="mso-fit-shape-to-text:t">
                  <w:txbxContent>
                    <w:p w14:paraId="73B2BA8F" w14:textId="77777777" w:rsidR="00CE62A5" w:rsidRPr="00627AD7" w:rsidRDefault="00CE62A5" w:rsidP="00CE62A5">
                      <w:pPr>
                        <w:jc w:val="center"/>
                        <w:rPr>
                          <w:rFonts w:cs="Arial"/>
                          <w:sz w:val="23"/>
                          <w:szCs w:val="23"/>
                        </w:rPr>
                      </w:pPr>
                      <w:r w:rsidRPr="00627AD7">
                        <w:rPr>
                          <w:rFonts w:cs="Arial"/>
                          <w:sz w:val="23"/>
                          <w:szCs w:val="23"/>
                        </w:rPr>
                        <w:t xml:space="preserve">Biedrības "Siera klubs" sagatavotie žurnāli (katrs izdevums - 64.lpp.). Katrā žurnālā arī </w:t>
                      </w:r>
                      <w:proofErr w:type="spellStart"/>
                      <w:r w:rsidRPr="00627AD7">
                        <w:rPr>
                          <w:rFonts w:cs="Arial"/>
                          <w:sz w:val="23"/>
                          <w:szCs w:val="23"/>
                        </w:rPr>
                        <w:t>šdienu</w:t>
                      </w:r>
                      <w:proofErr w:type="spellEnd"/>
                      <w:r w:rsidRPr="00627AD7">
                        <w:rPr>
                          <w:rFonts w:cs="Arial"/>
                          <w:sz w:val="23"/>
                          <w:szCs w:val="23"/>
                        </w:rPr>
                        <w:t xml:space="preserve"> receptes ar “Latvijas sieru”.</w:t>
                      </w:r>
                    </w:p>
                  </w:txbxContent>
                </v:textbox>
              </v:shape>
            </w:pict>
          </mc:Fallback>
        </mc:AlternateContent>
      </w:r>
      <w:r>
        <w:rPr>
          <w:rFonts w:ascii="QHICS G+ Arial MT" w:hAnsi="QHICS G+ Arial MT" w:cs="QHICS G+ Arial MT"/>
          <w:noProof/>
          <w:color w:val="1E1916"/>
          <w:sz w:val="23"/>
          <w:szCs w:val="23"/>
        </w:rPr>
        <w:drawing>
          <wp:inline distT="0" distB="0" distL="0" distR="0" wp14:anchorId="40ABC262" wp14:editId="184CF5E2">
            <wp:extent cx="2857500" cy="2567305"/>
            <wp:effectExtent l="0" t="0" r="0" b="4445"/>
            <wp:docPr id="5" name="Attēls 5" descr="A person holding a chee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A person holding a cheese&#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57500" cy="2567305"/>
                    </a:xfrm>
                    <a:prstGeom prst="rect">
                      <a:avLst/>
                    </a:prstGeom>
                    <a:noFill/>
                    <a:ln>
                      <a:noFill/>
                    </a:ln>
                  </pic:spPr>
                </pic:pic>
              </a:graphicData>
            </a:graphic>
          </wp:inline>
        </w:drawing>
      </w:r>
    </w:p>
    <w:p w14:paraId="0354942B" w14:textId="77777777" w:rsidR="00CE62A5" w:rsidRDefault="00CE62A5" w:rsidP="00CE62A5">
      <w:pPr>
        <w:pStyle w:val="CM4"/>
        <w:framePr w:w="4501" w:h="1126" w:hRule="exact" w:wrap="auto" w:vAnchor="page" w:hAnchor="page" w:x="744" w:y="9916"/>
        <w:jc w:val="center"/>
        <w:rPr>
          <w:rFonts w:ascii="QHICS G+ Arial MT" w:hAnsi="QHICS G+ Arial MT" w:cs="QHICS G+ Arial MT"/>
          <w:color w:val="1E1916"/>
          <w:sz w:val="23"/>
          <w:szCs w:val="23"/>
        </w:rPr>
      </w:pPr>
      <w:r w:rsidRPr="00A2346F">
        <w:rPr>
          <w:rFonts w:ascii="QHICS G+ Arial MT" w:hAnsi="QHICS G+ Arial MT" w:cs="QHICS G+ Arial MT"/>
          <w:color w:val="1E1916"/>
          <w:sz w:val="23"/>
          <w:szCs w:val="23"/>
        </w:rPr>
        <w:t>Raksts "Pikantais gardums, kam Latvija vārdā</w:t>
      </w:r>
      <w:r w:rsidRPr="00A2346F">
        <w:t xml:space="preserve"> </w:t>
      </w:r>
      <w:r w:rsidRPr="00A2346F">
        <w:rPr>
          <w:rFonts w:ascii="QHICS G+ Arial MT" w:hAnsi="QHICS G+ Arial MT" w:cs="QHICS G+ Arial MT"/>
          <w:color w:val="1E1916"/>
          <w:sz w:val="23"/>
          <w:szCs w:val="23"/>
        </w:rPr>
        <w:t>" laikrakstā "Neatkarīgā Rīta Avīze", 2015.</w:t>
      </w:r>
      <w:r>
        <w:rPr>
          <w:rFonts w:ascii="QHICS G+ Arial MT" w:hAnsi="QHICS G+ Arial MT" w:cs="QHICS G+ Arial MT"/>
          <w:color w:val="1E1916"/>
          <w:sz w:val="23"/>
          <w:szCs w:val="23"/>
        </w:rPr>
        <w:t xml:space="preserve"> </w:t>
      </w:r>
      <w:r w:rsidRPr="00A2346F">
        <w:rPr>
          <w:rFonts w:ascii="QHICS G+ Arial MT" w:hAnsi="QHICS G+ Arial MT" w:cs="QHICS G+ Arial MT"/>
          <w:color w:val="1E1916"/>
          <w:sz w:val="23"/>
          <w:szCs w:val="23"/>
        </w:rPr>
        <w:t xml:space="preserve">g. 19. </w:t>
      </w:r>
      <w:r>
        <w:rPr>
          <w:rFonts w:ascii="QHICS G+ Arial MT" w:hAnsi="QHICS G+ Arial MT" w:cs="QHICS G+ Arial MT"/>
          <w:color w:val="1E1916"/>
          <w:sz w:val="23"/>
          <w:szCs w:val="23"/>
        </w:rPr>
        <w:t>j</w:t>
      </w:r>
      <w:r w:rsidRPr="00A2346F">
        <w:rPr>
          <w:rFonts w:ascii="QHICS G+ Arial MT" w:hAnsi="QHICS G+ Arial MT" w:cs="QHICS G+ Arial MT"/>
          <w:color w:val="1E1916"/>
          <w:sz w:val="23"/>
          <w:szCs w:val="23"/>
        </w:rPr>
        <w:t>ūnijs</w:t>
      </w:r>
      <w:r>
        <w:rPr>
          <w:rFonts w:ascii="QHICS G+ Arial MT" w:hAnsi="QHICS G+ Arial MT" w:cs="QHICS G+ Arial MT"/>
          <w:color w:val="1E1916"/>
          <w:sz w:val="23"/>
          <w:szCs w:val="23"/>
        </w:rPr>
        <w:t>.</w:t>
      </w:r>
    </w:p>
    <w:p w14:paraId="5EC4D756" w14:textId="77777777" w:rsidR="00CE62A5" w:rsidRDefault="00CE62A5" w:rsidP="00CE62A5">
      <w:pPr>
        <w:pStyle w:val="Default"/>
        <w:framePr w:w="6804" w:wrap="around" w:vAnchor="page" w:hAnchor="page" w:x="5467" w:y="5756"/>
        <w:spacing w:after="1520"/>
        <w:rPr>
          <w:rFonts w:ascii="QHICS G+ Arial MT" w:hAnsi="QHICS G+ Arial MT" w:cs="QHICS G+ Arial MT"/>
          <w:color w:val="1E1916"/>
          <w:sz w:val="23"/>
          <w:szCs w:val="23"/>
        </w:rPr>
      </w:pPr>
      <w:r>
        <w:rPr>
          <w:rFonts w:ascii="QHICS G+ Arial MT" w:hAnsi="QHICS G+ Arial MT" w:cs="QHICS G+ Arial MT"/>
          <w:noProof/>
          <w:color w:val="1E1916"/>
          <w:sz w:val="23"/>
          <w:szCs w:val="23"/>
        </w:rPr>
        <w:drawing>
          <wp:anchor distT="0" distB="0" distL="114300" distR="114300" simplePos="0" relativeHeight="251659264" behindDoc="1" locked="0" layoutInCell="1" allowOverlap="1" wp14:anchorId="5B818F21" wp14:editId="145CCF64">
            <wp:simplePos x="0" y="0"/>
            <wp:positionH relativeFrom="column">
              <wp:posOffset>635</wp:posOffset>
            </wp:positionH>
            <wp:positionV relativeFrom="paragraph">
              <wp:posOffset>-1905</wp:posOffset>
            </wp:positionV>
            <wp:extent cx="3376930" cy="2557780"/>
            <wp:effectExtent l="0" t="0" r="0" b="0"/>
            <wp:wrapThrough wrapText="bothSides">
              <wp:wrapPolygon edited="0">
                <wp:start x="0" y="0"/>
                <wp:lineTo x="0" y="21396"/>
                <wp:lineTo x="21446" y="21396"/>
                <wp:lineTo x="21446" y="0"/>
                <wp:lineTo x="0" y="0"/>
              </wp:wrapPolygon>
            </wp:wrapThrough>
            <wp:docPr id="22" name="Attēls 22" descr="Several magazin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Several magazines on a table&#10;&#10;Description automatically generated"/>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76930"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5F468" w14:textId="77777777" w:rsidR="00CE62A5" w:rsidRDefault="00CE62A5" w:rsidP="00CE62A5">
      <w:pPr>
        <w:pStyle w:val="Default"/>
        <w:framePr w:w="8186" w:wrap="auto" w:vAnchor="page" w:hAnchor="page" w:x="2282" w:y="11506"/>
        <w:spacing w:after="140"/>
        <w:rPr>
          <w:rFonts w:ascii="QHICS G+ Arial MT" w:hAnsi="QHICS G+ Arial MT" w:cs="QHICS G+ Arial MT"/>
          <w:color w:val="1E1916"/>
          <w:sz w:val="23"/>
          <w:szCs w:val="23"/>
        </w:rPr>
      </w:pPr>
      <w:r>
        <w:rPr>
          <w:rFonts w:ascii="QHICS G+ Arial MT" w:hAnsi="QHICS G+ Arial MT" w:cs="QHICS G+ Arial MT"/>
          <w:noProof/>
          <w:color w:val="1E1916"/>
          <w:sz w:val="23"/>
          <w:szCs w:val="23"/>
        </w:rPr>
        <w:drawing>
          <wp:inline distT="0" distB="0" distL="0" distR="0" wp14:anchorId="478CE01B" wp14:editId="027E4F2B">
            <wp:extent cx="4686300" cy="2453005"/>
            <wp:effectExtent l="0" t="0" r="0" b="4445"/>
            <wp:docPr id="7" name="Attēls 7" descr="A close-up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 close-up of a magazine&#10;&#10;Description automatically generate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686300" cy="2453005"/>
                    </a:xfrm>
                    <a:prstGeom prst="rect">
                      <a:avLst/>
                    </a:prstGeom>
                    <a:noFill/>
                    <a:ln>
                      <a:noFill/>
                    </a:ln>
                  </pic:spPr>
                </pic:pic>
              </a:graphicData>
            </a:graphic>
          </wp:inline>
        </w:drawing>
      </w:r>
    </w:p>
    <w:p w14:paraId="6DFE156B" w14:textId="77777777" w:rsidR="00CE62A5" w:rsidRDefault="00CE62A5" w:rsidP="00CE62A5">
      <w:pPr>
        <w:pStyle w:val="CM2"/>
        <w:framePr w:w="8429" w:wrap="auto" w:vAnchor="page" w:hAnchor="page" w:x="1809" w:y="15519"/>
        <w:jc w:val="center"/>
        <w:rPr>
          <w:rFonts w:ascii="QHICS G+ Arial MT" w:hAnsi="QHICS G+ Arial MT" w:cs="QHICS G+ Arial MT"/>
          <w:color w:val="1E1916"/>
          <w:sz w:val="23"/>
          <w:szCs w:val="23"/>
        </w:rPr>
      </w:pPr>
      <w:r>
        <w:rPr>
          <w:rFonts w:ascii="QHICS G+ Arial MT" w:hAnsi="QHICS G+ Arial MT" w:cs="QHICS G+ Arial MT"/>
          <w:color w:val="1E1916"/>
          <w:sz w:val="23"/>
          <w:szCs w:val="23"/>
        </w:rPr>
        <w:t xml:space="preserve">AS "Smiltenes piens" dažādos izdevumos popularizējis "Latvijas sieru". </w:t>
      </w:r>
    </w:p>
    <w:p w14:paraId="47888954" w14:textId="77777777" w:rsidR="00CE62A5" w:rsidRDefault="00CE62A5" w:rsidP="00CE62A5">
      <w:pPr>
        <w:pStyle w:val="Default"/>
        <w:pageBreakBefore/>
        <w:framePr w:w="11187" w:wrap="auto" w:vAnchor="page" w:hAnchor="page" w:x="756" w:y="1372"/>
        <w:spacing w:after="160"/>
        <w:rPr>
          <w:rFonts w:ascii="QHICS G+ Arial MT" w:hAnsi="QHICS G+ Arial MT" w:cs="QHICS G+ Arial MT"/>
          <w:color w:val="1E1916"/>
          <w:sz w:val="23"/>
          <w:szCs w:val="23"/>
        </w:rPr>
      </w:pPr>
      <w:r>
        <w:rPr>
          <w:rFonts w:ascii="QHICS G+ Arial MT" w:hAnsi="QHICS G+ Arial MT" w:cs="QHICS G+ Arial MT"/>
          <w:noProof/>
          <w:color w:val="1E1916"/>
          <w:sz w:val="23"/>
          <w:szCs w:val="23"/>
        </w:rPr>
        <w:lastRenderedPageBreak/>
        <w:drawing>
          <wp:inline distT="0" distB="0" distL="0" distR="0" wp14:anchorId="42AFD28D" wp14:editId="6E2D5253">
            <wp:extent cx="6591300" cy="33909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300" cy="3390900"/>
                    </a:xfrm>
                    <a:prstGeom prst="rect">
                      <a:avLst/>
                    </a:prstGeom>
                    <a:noFill/>
                    <a:ln>
                      <a:noFill/>
                    </a:ln>
                  </pic:spPr>
                </pic:pic>
              </a:graphicData>
            </a:graphic>
          </wp:inline>
        </w:drawing>
      </w:r>
    </w:p>
    <w:p w14:paraId="5C09453D" w14:textId="77777777" w:rsidR="00CE62A5" w:rsidRPr="00C5754E" w:rsidRDefault="00CE62A5" w:rsidP="00CE62A5">
      <w:pPr>
        <w:framePr w:w="5806" w:wrap="auto" w:vAnchor="page" w:hAnchor="page" w:x="760"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Izcilais šefpavārs Mārtiņš Rītiņš labprāt popularizēja</w:t>
      </w:r>
    </w:p>
    <w:p w14:paraId="6AB21A50" w14:textId="77777777" w:rsidR="00CE62A5" w:rsidRDefault="00CE62A5" w:rsidP="00CE62A5">
      <w:pPr>
        <w:pStyle w:val="CM5"/>
        <w:framePr w:w="5806" w:wrap="auto" w:vAnchor="page" w:hAnchor="page" w:x="760" w:y="6781"/>
        <w:jc w:val="center"/>
        <w:rPr>
          <w:rFonts w:ascii="QHICS G+ Arial MT" w:hAnsi="QHICS G+ Arial MT" w:cs="QHICS G+ Arial MT"/>
          <w:color w:val="1E1916"/>
          <w:sz w:val="23"/>
          <w:szCs w:val="23"/>
        </w:rPr>
      </w:pPr>
      <w:r w:rsidRPr="00C5754E">
        <w:rPr>
          <w:rFonts w:ascii="ArialMT" w:hAnsi="ArialMT" w:cs="ArialMT"/>
          <w:color w:val="1F1A17"/>
          <w:sz w:val="23"/>
          <w:szCs w:val="23"/>
        </w:rPr>
        <w:t>Smiltenē ražotos sierus, t.sk. "Latvijas sieru".</w:t>
      </w:r>
    </w:p>
    <w:p w14:paraId="4DA85125"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Biedrības "Siera klubs" 2009.gadā</w:t>
      </w:r>
    </w:p>
    <w:p w14:paraId="4D3DC95D"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organizētajā konkursā " Latvijas garša</w:t>
      </w:r>
    </w:p>
    <w:p w14:paraId="5662D538"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sierā un medū", kas notika Jāņmuižā, 16</w:t>
      </w:r>
    </w:p>
    <w:p w14:paraId="289A966B"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komandu konkurencē 1.vietu ieguva</w:t>
      </w:r>
    </w:p>
    <w:p w14:paraId="4D894EE0"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skolotājas no Valmieras profesionālās</w:t>
      </w:r>
    </w:p>
    <w:p w14:paraId="27A3D692"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vidusskolas ; viņu gatavotais ēdiens ar</w:t>
      </w:r>
    </w:p>
    <w:p w14:paraId="536B67CB"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medu un "Latvijas sieru". Raksts žurnālā</w:t>
      </w:r>
    </w:p>
    <w:p w14:paraId="5A79BEE5" w14:textId="77777777" w:rsidR="00CE62A5" w:rsidRPr="00C5754E" w:rsidRDefault="00CE62A5" w:rsidP="00CE62A5">
      <w:pPr>
        <w:framePr w:w="4628" w:h="2341" w:hRule="exact" w:wrap="auto" w:vAnchor="page" w:hAnchor="page" w:x="6624" w:y="6781"/>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w:t>
      </w:r>
      <w:proofErr w:type="spellStart"/>
      <w:r w:rsidRPr="00C5754E">
        <w:rPr>
          <w:rFonts w:ascii="ArialMT" w:hAnsi="ArialMT" w:cs="ArialMT"/>
          <w:color w:val="1F1A17"/>
          <w:sz w:val="23"/>
          <w:szCs w:val="23"/>
        </w:rPr>
        <w:t>HoReCa</w:t>
      </w:r>
      <w:proofErr w:type="spellEnd"/>
      <w:r w:rsidRPr="00C5754E">
        <w:rPr>
          <w:rFonts w:ascii="ArialMT" w:hAnsi="ArialMT" w:cs="ArialMT"/>
          <w:color w:val="1F1A17"/>
          <w:sz w:val="23"/>
          <w:szCs w:val="23"/>
        </w:rPr>
        <w:t>".</w:t>
      </w:r>
    </w:p>
    <w:p w14:paraId="0B9D4377" w14:textId="77777777" w:rsidR="00CE62A5" w:rsidRPr="00C5754E" w:rsidRDefault="00CE62A5" w:rsidP="00CE62A5">
      <w:pPr>
        <w:framePr w:w="5814" w:h="1538" w:hRule="exact" w:wrap="auto" w:vAnchor="page" w:hAnchor="page" w:x="572" w:y="13734"/>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Latvijas izcilākajiem sieriem profesionāla māksliniece</w:t>
      </w:r>
    </w:p>
    <w:p w14:paraId="2B31F1C4" w14:textId="77777777" w:rsidR="00CE62A5" w:rsidRPr="00C5754E" w:rsidRDefault="00CE62A5" w:rsidP="00CE62A5">
      <w:pPr>
        <w:framePr w:w="5814" w:h="1538" w:hRule="exact" w:wrap="auto" w:vAnchor="page" w:hAnchor="page" w:x="572" w:y="13734"/>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šuva tērpus, ar tiem atklājot siera "raksturu". Attēlā</w:t>
      </w:r>
    </w:p>
    <w:p w14:paraId="3614B542" w14:textId="77777777" w:rsidR="00CE62A5" w:rsidRPr="00C5754E" w:rsidRDefault="00CE62A5" w:rsidP="00CE62A5">
      <w:pPr>
        <w:framePr w:w="5814" w:h="1538" w:hRule="exact" w:wrap="auto" w:vAnchor="page" w:hAnchor="page" w:x="572" w:y="13734"/>
        <w:autoSpaceDE w:val="0"/>
        <w:autoSpaceDN w:val="0"/>
        <w:adjustRightInd w:val="0"/>
        <w:spacing w:after="0" w:line="240" w:lineRule="auto"/>
        <w:jc w:val="center"/>
        <w:rPr>
          <w:rFonts w:ascii="ArialMT" w:hAnsi="ArialMT" w:cs="ArialMT"/>
          <w:color w:val="1F1A17"/>
          <w:sz w:val="23"/>
          <w:szCs w:val="23"/>
        </w:rPr>
      </w:pPr>
      <w:r w:rsidRPr="00C5754E">
        <w:rPr>
          <w:rFonts w:ascii="ArialMT" w:hAnsi="ArialMT" w:cs="ArialMT"/>
          <w:color w:val="1F1A17"/>
          <w:sz w:val="23"/>
          <w:szCs w:val="23"/>
        </w:rPr>
        <w:t>(pa labi) tērps "Latvijas sieram". Ventspilī, Madonā, Rīgā organizētas Siera tērpu skates.</w:t>
      </w:r>
    </w:p>
    <w:p w14:paraId="537A82A3" w14:textId="77777777" w:rsidR="00CE62A5" w:rsidRPr="00C5754E" w:rsidRDefault="00CE62A5" w:rsidP="00CE62A5">
      <w:pPr>
        <w:pStyle w:val="CM6"/>
        <w:framePr w:w="4666" w:h="1268" w:hRule="exact" w:wrap="auto" w:vAnchor="page" w:hAnchor="page" w:x="6496" w:y="13733"/>
        <w:jc w:val="center"/>
        <w:rPr>
          <w:rFonts w:cs="JFLWP P+ Arial M T,"/>
          <w:color w:val="1E1916"/>
          <w:sz w:val="23"/>
          <w:szCs w:val="23"/>
        </w:rPr>
      </w:pPr>
      <w:r w:rsidRPr="00C5754E">
        <w:rPr>
          <w:rFonts w:ascii="ArialMT" w:hAnsi="ArialMT" w:cs="ArialMT"/>
          <w:color w:val="1F1A17"/>
          <w:sz w:val="23"/>
          <w:szCs w:val="23"/>
        </w:rPr>
        <w:t>Vislatvijas pavāru- profesionāļu konkurss</w:t>
      </w:r>
    </w:p>
    <w:p w14:paraId="1DF28301" w14:textId="77777777" w:rsidR="00CE62A5" w:rsidRPr="00C5754E" w:rsidRDefault="00CE62A5" w:rsidP="00CE62A5">
      <w:pPr>
        <w:pStyle w:val="CM6"/>
        <w:framePr w:w="4666" w:h="1268" w:hRule="exact" w:wrap="auto" w:vAnchor="page" w:hAnchor="page" w:x="6496" w:y="13733"/>
        <w:jc w:val="center"/>
        <w:rPr>
          <w:rFonts w:cs="JFLWP P+ Arial M T,"/>
          <w:color w:val="1E1916"/>
          <w:sz w:val="23"/>
          <w:szCs w:val="23"/>
        </w:rPr>
      </w:pPr>
      <w:r w:rsidRPr="00C5754E">
        <w:rPr>
          <w:rFonts w:cs="JFLWP P+ Arial M T,"/>
          <w:color w:val="1E1916"/>
          <w:sz w:val="23"/>
          <w:szCs w:val="23"/>
        </w:rPr>
        <w:t>"Nāc gaismā ar sieru!" (2005.gads). Uzvarēja pavāru komanda no Daugavpils, ēdienā izmantoja "Latvijas sieru".</w:t>
      </w:r>
    </w:p>
    <w:p w14:paraId="7B988464" w14:textId="77777777" w:rsidR="00CE62A5" w:rsidRDefault="00CE62A5" w:rsidP="00CE62A5">
      <w:pPr>
        <w:pStyle w:val="Default"/>
        <w:framePr w:w="10703" w:wrap="auto" w:vAnchor="page" w:hAnchor="page" w:x="549" w:y="9068"/>
        <w:rPr>
          <w:color w:val="1E1916"/>
          <w:sz w:val="23"/>
          <w:szCs w:val="23"/>
        </w:rPr>
      </w:pPr>
      <w:r>
        <w:rPr>
          <w:noProof/>
          <w:color w:val="1E1916"/>
          <w:sz w:val="23"/>
          <w:szCs w:val="23"/>
        </w:rPr>
        <w:drawing>
          <wp:inline distT="0" distB="0" distL="0" distR="0" wp14:anchorId="5BBC2898" wp14:editId="5C6E4587">
            <wp:extent cx="3709987" cy="2871788"/>
            <wp:effectExtent l="0" t="0" r="5080" b="508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2"/>
                    <a:stretch/>
                  </pic:blipFill>
                  <pic:spPr bwMode="auto">
                    <a:xfrm>
                      <a:off x="0" y="0"/>
                      <a:ext cx="3710335" cy="2872058"/>
                    </a:xfrm>
                    <a:prstGeom prst="rect">
                      <a:avLst/>
                    </a:prstGeom>
                    <a:noFill/>
                    <a:ln>
                      <a:noFill/>
                    </a:ln>
                    <a:extLst>
                      <a:ext uri="{53640926-AAD7-44D8-BBD7-CCE9431645EC}">
                        <a14:shadowObscured xmlns:a14="http://schemas.microsoft.com/office/drawing/2010/main"/>
                      </a:ext>
                    </a:extLst>
                  </pic:spPr>
                </pic:pic>
              </a:graphicData>
            </a:graphic>
          </wp:inline>
        </w:drawing>
      </w:r>
      <w:r>
        <w:rPr>
          <w:color w:val="1E1916"/>
          <w:sz w:val="23"/>
          <w:szCs w:val="23"/>
        </w:rPr>
        <w:t xml:space="preserve"> </w:t>
      </w:r>
      <w:r>
        <w:rPr>
          <w:noProof/>
          <w:color w:val="1E1916"/>
          <w:sz w:val="23"/>
          <w:szCs w:val="23"/>
        </w:rPr>
        <w:drawing>
          <wp:inline distT="0" distB="0" distL="0" distR="0" wp14:anchorId="0D6E44FB" wp14:editId="5A590B1A">
            <wp:extent cx="2994660" cy="2887980"/>
            <wp:effectExtent l="0" t="0" r="0" b="7620"/>
            <wp:docPr id="4677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r="22513"/>
                    <a:stretch>
                      <a:fillRect/>
                    </a:stretch>
                  </pic:blipFill>
                  <pic:spPr bwMode="auto">
                    <a:xfrm>
                      <a:off x="0" y="0"/>
                      <a:ext cx="2994660" cy="2887980"/>
                    </a:xfrm>
                    <a:prstGeom prst="rect">
                      <a:avLst/>
                    </a:prstGeom>
                    <a:noFill/>
                    <a:ln>
                      <a:noFill/>
                    </a:ln>
                  </pic:spPr>
                </pic:pic>
              </a:graphicData>
            </a:graphic>
          </wp:inline>
        </w:drawing>
      </w:r>
    </w:p>
    <w:p w14:paraId="251BF806" w14:textId="77777777" w:rsidR="00CE62A5" w:rsidRDefault="00CE62A5" w:rsidP="00CE62A5">
      <w:pPr>
        <w:pStyle w:val="Default"/>
        <w:pageBreakBefore/>
        <w:framePr w:w="11216" w:wrap="auto" w:vAnchor="page" w:hAnchor="page" w:x="736" w:y="1372"/>
        <w:spacing w:after="80"/>
        <w:rPr>
          <w:color w:val="1E1916"/>
          <w:sz w:val="23"/>
          <w:szCs w:val="23"/>
        </w:rPr>
      </w:pPr>
      <w:r>
        <w:rPr>
          <w:noProof/>
          <w:color w:val="1E1916"/>
          <w:sz w:val="23"/>
          <w:szCs w:val="23"/>
        </w:rPr>
        <w:lastRenderedPageBreak/>
        <w:drawing>
          <wp:inline distT="0" distB="0" distL="0" distR="0" wp14:anchorId="250BCDF2" wp14:editId="50E88D29">
            <wp:extent cx="6605905" cy="2224405"/>
            <wp:effectExtent l="0" t="0" r="4445" b="444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605905" cy="2224405"/>
                    </a:xfrm>
                    <a:prstGeom prst="rect">
                      <a:avLst/>
                    </a:prstGeom>
                    <a:noFill/>
                    <a:ln>
                      <a:noFill/>
                    </a:ln>
                  </pic:spPr>
                </pic:pic>
              </a:graphicData>
            </a:graphic>
          </wp:inline>
        </w:drawing>
      </w:r>
    </w:p>
    <w:p w14:paraId="3D06D639" w14:textId="5DBB6454" w:rsidR="00CE62A5" w:rsidRDefault="00CE62A5" w:rsidP="00CE62A5">
      <w:pPr>
        <w:pStyle w:val="CM9"/>
        <w:framePr w:w="10381" w:wrap="auto" w:vAnchor="page" w:hAnchor="page" w:x="760" w:y="4943"/>
        <w:spacing w:line="266" w:lineRule="atLeast"/>
        <w:jc w:val="center"/>
        <w:rPr>
          <w:rFonts w:cs="JFLWP P+ Arial M T,"/>
          <w:color w:val="1E1916"/>
          <w:sz w:val="23"/>
          <w:szCs w:val="23"/>
        </w:rPr>
      </w:pPr>
      <w:r>
        <w:rPr>
          <w:rFonts w:cs="JFLWP P+ Arial M T,"/>
          <w:color w:val="1E1916"/>
          <w:sz w:val="23"/>
          <w:szCs w:val="23"/>
        </w:rPr>
        <w:t xml:space="preserve">Limbažos svētkos "Piena produktu balle" sieru degustācija apmeklētājiem. Galdā </w:t>
      </w:r>
      <w:r>
        <w:rPr>
          <w:rFonts w:cs="JFLWP P+ Arial M T,"/>
          <w:color w:val="1E1916"/>
          <w:sz w:val="23"/>
          <w:szCs w:val="23"/>
        </w:rPr>
        <w:t>dažādi</w:t>
      </w:r>
      <w:r>
        <w:rPr>
          <w:rFonts w:cs="JFLWP P+ Arial M T,"/>
          <w:color w:val="1E1916"/>
          <w:sz w:val="23"/>
          <w:szCs w:val="23"/>
        </w:rPr>
        <w:t xml:space="preserve"> sieri, arī "Latvijas siers".</w:t>
      </w:r>
    </w:p>
    <w:p w14:paraId="4A550C97" w14:textId="77777777" w:rsidR="00CE62A5" w:rsidRDefault="00CE62A5" w:rsidP="00CE62A5">
      <w:pPr>
        <w:pStyle w:val="Default"/>
        <w:framePr w:w="11162" w:wrap="auto" w:vAnchor="page" w:hAnchor="page" w:x="775" w:y="5795"/>
        <w:spacing w:after="140"/>
        <w:rPr>
          <w:color w:val="1E1916"/>
          <w:sz w:val="23"/>
          <w:szCs w:val="23"/>
        </w:rPr>
      </w:pPr>
      <w:r>
        <w:rPr>
          <w:noProof/>
          <w:color w:val="1E1916"/>
          <w:sz w:val="23"/>
          <w:szCs w:val="23"/>
        </w:rPr>
        <w:drawing>
          <wp:inline distT="0" distB="0" distL="0" distR="0" wp14:anchorId="047C4C58" wp14:editId="2F897568">
            <wp:extent cx="6577330" cy="2948305"/>
            <wp:effectExtent l="0" t="0" r="0" b="4445"/>
            <wp:docPr id="11" name="Attēls 11" descr="A person in a blue and white shirt mixing food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 person in a blue and white shirt mixing food in a bowl&#10;&#10;Description automatically generated"/>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77330" cy="2948305"/>
                    </a:xfrm>
                    <a:prstGeom prst="rect">
                      <a:avLst/>
                    </a:prstGeom>
                    <a:noFill/>
                    <a:ln>
                      <a:noFill/>
                    </a:ln>
                  </pic:spPr>
                </pic:pic>
              </a:graphicData>
            </a:graphic>
          </wp:inline>
        </w:drawing>
      </w:r>
    </w:p>
    <w:p w14:paraId="3BD0EC6D" w14:textId="77777777" w:rsidR="00CE62A5" w:rsidRDefault="00CE62A5" w:rsidP="00CE62A5">
      <w:pPr>
        <w:pStyle w:val="CM9"/>
        <w:framePr w:w="10180" w:wrap="auto" w:vAnchor="page" w:hAnchor="page" w:x="760" w:y="10557"/>
        <w:spacing w:line="276" w:lineRule="atLeast"/>
        <w:jc w:val="center"/>
        <w:rPr>
          <w:rFonts w:cs="JFLWP P+ Arial M T,"/>
          <w:color w:val="1E1916"/>
          <w:sz w:val="23"/>
          <w:szCs w:val="23"/>
        </w:rPr>
      </w:pPr>
      <w:r>
        <w:rPr>
          <w:rFonts w:cs="JFLWP P+ Arial M T,"/>
          <w:color w:val="1E1916"/>
          <w:sz w:val="23"/>
          <w:szCs w:val="23"/>
        </w:rPr>
        <w:t xml:space="preserve">Skrundas vidusskolā (2010.g) Vislatvijas jauno pavāru konkurss " Piena produkti - </w:t>
      </w:r>
      <w:r>
        <w:rPr>
          <w:rFonts w:cs="JFLWP P+ Arial M T,"/>
          <w:color w:val="1E1916"/>
          <w:sz w:val="23"/>
          <w:szCs w:val="23"/>
        </w:rPr>
        <w:softHyphen/>
        <w:t>spēkpilna dzīve". Gan degustācijās, gan konkursa ēdienu gatavošanā izmantots "Latvijas siers".</w:t>
      </w:r>
    </w:p>
    <w:p w14:paraId="590AD6D5" w14:textId="77777777" w:rsidR="00CE62A5" w:rsidRDefault="00CE62A5" w:rsidP="00CE62A5">
      <w:pPr>
        <w:pStyle w:val="Default"/>
        <w:framePr w:w="7013" w:wrap="auto" w:vAnchor="page" w:hAnchor="page" w:x="2191" w:y="15977"/>
        <w:spacing w:line="271" w:lineRule="atLeast"/>
        <w:jc w:val="center"/>
        <w:rPr>
          <w:color w:val="1E1916"/>
          <w:sz w:val="23"/>
          <w:szCs w:val="23"/>
        </w:rPr>
      </w:pPr>
      <w:r>
        <w:rPr>
          <w:color w:val="1E1916"/>
          <w:sz w:val="23"/>
          <w:szCs w:val="23"/>
        </w:rPr>
        <w:t xml:space="preserve">No 100 kg siera, t.sk. no "Latvijas siera" jauno pavāru izpildījumā tapa "Latvija - laimīgo sieru zeme" (2012.g.marts, Ķīpsala) </w:t>
      </w:r>
    </w:p>
    <w:p w14:paraId="0FE07CED" w14:textId="77777777" w:rsidR="00CE62A5" w:rsidRDefault="00CE62A5" w:rsidP="00CE62A5">
      <w:pPr>
        <w:pStyle w:val="Default"/>
        <w:framePr w:w="6241" w:h="4516" w:hRule="exact" w:wrap="auto" w:vAnchor="page" w:hAnchor="page" w:x="2576" w:y="11428"/>
        <w:spacing w:after="180"/>
        <w:rPr>
          <w:color w:val="1E1916"/>
          <w:sz w:val="23"/>
          <w:szCs w:val="23"/>
        </w:rPr>
      </w:pPr>
      <w:r>
        <w:rPr>
          <w:noProof/>
          <w:color w:val="1E1916"/>
          <w:sz w:val="23"/>
          <w:szCs w:val="23"/>
        </w:rPr>
        <w:drawing>
          <wp:inline distT="0" distB="0" distL="0" distR="0" wp14:anchorId="4769DB6A" wp14:editId="43135A08">
            <wp:extent cx="3952875" cy="2859875"/>
            <wp:effectExtent l="0" t="0" r="0" b="0"/>
            <wp:docPr id="12" name="Attēls 12" descr="A group of chefs prepar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descr="A group of chefs preparing food&#10;&#10;Description automatically generated"/>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953265" cy="2860157"/>
                    </a:xfrm>
                    <a:prstGeom prst="rect">
                      <a:avLst/>
                    </a:prstGeom>
                    <a:noFill/>
                    <a:ln>
                      <a:noFill/>
                    </a:ln>
                  </pic:spPr>
                </pic:pic>
              </a:graphicData>
            </a:graphic>
          </wp:inline>
        </w:drawing>
      </w:r>
    </w:p>
    <w:p w14:paraId="322557E1" w14:textId="77777777" w:rsidR="00CE62A5" w:rsidRDefault="00CE62A5" w:rsidP="00CE62A5">
      <w:pPr>
        <w:pStyle w:val="Default"/>
        <w:pageBreakBefore/>
        <w:framePr w:w="6181" w:wrap="auto" w:vAnchor="page" w:hAnchor="page" w:x="755" w:y="1372"/>
        <w:spacing w:after="200"/>
        <w:rPr>
          <w:color w:val="1E1916"/>
          <w:sz w:val="23"/>
          <w:szCs w:val="23"/>
        </w:rPr>
      </w:pPr>
      <w:r>
        <w:rPr>
          <w:noProof/>
          <w:color w:val="1E1916"/>
          <w:sz w:val="23"/>
          <w:szCs w:val="23"/>
        </w:rPr>
        <w:lastRenderedPageBreak/>
        <w:drawing>
          <wp:inline distT="0" distB="0" distL="0" distR="0" wp14:anchorId="5871CDA8" wp14:editId="20EB7D53">
            <wp:extent cx="3415030" cy="2819400"/>
            <wp:effectExtent l="0" t="0" r="0" b="0"/>
            <wp:docPr id="13" name="Attēls 13" descr="A person standing next to a tabl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tēls 13" descr="A person standing next to a table of food&#10;&#10;Description automatically generated"/>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415030" cy="2819400"/>
                    </a:xfrm>
                    <a:prstGeom prst="rect">
                      <a:avLst/>
                    </a:prstGeom>
                    <a:noFill/>
                    <a:ln>
                      <a:noFill/>
                    </a:ln>
                  </pic:spPr>
                </pic:pic>
              </a:graphicData>
            </a:graphic>
          </wp:inline>
        </w:drawing>
      </w:r>
    </w:p>
    <w:p w14:paraId="5DA92D06" w14:textId="77777777" w:rsidR="00CE62A5" w:rsidRPr="00E66A64" w:rsidRDefault="00CE62A5" w:rsidP="00CE62A5">
      <w:pPr>
        <w:pStyle w:val="Default"/>
        <w:framePr w:w="5369" w:h="856" w:hRule="exact" w:wrap="auto" w:vAnchor="page" w:hAnchor="page" w:x="766" w:y="5919"/>
        <w:spacing w:line="268" w:lineRule="atLeast"/>
        <w:jc w:val="center"/>
        <w:rPr>
          <w:color w:val="1E1916"/>
          <w:sz w:val="23"/>
          <w:szCs w:val="23"/>
        </w:rPr>
      </w:pPr>
      <w:r w:rsidRPr="00E66A64">
        <w:rPr>
          <w:color w:val="1E1916"/>
          <w:sz w:val="23"/>
          <w:szCs w:val="23"/>
        </w:rPr>
        <w:t>Seminārā "Meistara diena" šefpavārs Tomass</w:t>
      </w:r>
    </w:p>
    <w:p w14:paraId="3E313AA9" w14:textId="77777777" w:rsidR="00CE62A5" w:rsidRPr="00E66A64" w:rsidRDefault="00CE62A5" w:rsidP="00CE62A5">
      <w:pPr>
        <w:pStyle w:val="Default"/>
        <w:framePr w:w="5369" w:h="856" w:hRule="exact" w:wrap="auto" w:vAnchor="page" w:hAnchor="page" w:x="766" w:y="5919"/>
        <w:spacing w:line="268" w:lineRule="atLeast"/>
        <w:jc w:val="center"/>
        <w:rPr>
          <w:color w:val="1E1916"/>
          <w:sz w:val="23"/>
          <w:szCs w:val="23"/>
        </w:rPr>
      </w:pPr>
      <w:proofErr w:type="spellStart"/>
      <w:r w:rsidRPr="00E66A64">
        <w:rPr>
          <w:color w:val="1E1916"/>
          <w:sz w:val="23"/>
          <w:szCs w:val="23"/>
        </w:rPr>
        <w:t>Godiiņš</w:t>
      </w:r>
      <w:proofErr w:type="spellEnd"/>
      <w:r w:rsidRPr="00E66A64">
        <w:rPr>
          <w:color w:val="1E1916"/>
          <w:sz w:val="23"/>
          <w:szCs w:val="23"/>
        </w:rPr>
        <w:t xml:space="preserve"> gatavoja </w:t>
      </w:r>
      <w:proofErr w:type="spellStart"/>
      <w:r w:rsidRPr="00E66A64">
        <w:rPr>
          <w:color w:val="1E1916"/>
          <w:sz w:val="23"/>
          <w:szCs w:val="23"/>
        </w:rPr>
        <w:t>paraugēdienus</w:t>
      </w:r>
      <w:proofErr w:type="spellEnd"/>
      <w:r w:rsidRPr="00E66A64">
        <w:rPr>
          <w:color w:val="1E1916"/>
          <w:sz w:val="23"/>
          <w:szCs w:val="23"/>
        </w:rPr>
        <w:t xml:space="preserve"> no "Latvijas siera"</w:t>
      </w:r>
    </w:p>
    <w:p w14:paraId="01A44C6D" w14:textId="77777777" w:rsidR="00CE62A5" w:rsidRDefault="00CE62A5" w:rsidP="00CE62A5">
      <w:pPr>
        <w:pStyle w:val="Default"/>
        <w:framePr w:w="4761" w:wrap="auto" w:vAnchor="page" w:hAnchor="page" w:x="6317" w:y="6332"/>
        <w:spacing w:line="268" w:lineRule="atLeast"/>
        <w:jc w:val="center"/>
        <w:rPr>
          <w:color w:val="1E1916"/>
          <w:sz w:val="23"/>
          <w:szCs w:val="23"/>
        </w:rPr>
      </w:pPr>
      <w:r w:rsidRPr="00E66A64">
        <w:rPr>
          <w:color w:val="1E1916"/>
          <w:sz w:val="23"/>
          <w:szCs w:val="23"/>
        </w:rPr>
        <w:t>(2021.g.).</w:t>
      </w:r>
      <w:r>
        <w:rPr>
          <w:color w:val="1E1916"/>
          <w:sz w:val="23"/>
          <w:szCs w:val="23"/>
        </w:rPr>
        <w:t>Žurnālam "Praktiskais Latvietis" šefpavāra Tomasa Godiņa izstrādātās receptes ar "Latvijas sieru"(2021.g. aprīlis).</w:t>
      </w:r>
    </w:p>
    <w:p w14:paraId="17149BB6" w14:textId="77777777" w:rsidR="00CE62A5" w:rsidRDefault="00CE62A5" w:rsidP="00CE62A5">
      <w:pPr>
        <w:pStyle w:val="Default"/>
        <w:framePr w:w="4711" w:h="4786" w:hRule="exact" w:wrap="auto" w:vAnchor="page" w:hAnchor="page" w:x="6324" w:y="1381"/>
        <w:spacing w:after="340"/>
        <w:rPr>
          <w:color w:val="1E1916"/>
          <w:sz w:val="23"/>
          <w:szCs w:val="23"/>
        </w:rPr>
      </w:pPr>
      <w:r>
        <w:rPr>
          <w:noProof/>
          <w:color w:val="1E1916"/>
          <w:sz w:val="23"/>
          <w:szCs w:val="23"/>
        </w:rPr>
        <w:drawing>
          <wp:inline distT="0" distB="0" distL="0" distR="0" wp14:anchorId="0533A416" wp14:editId="292A85AF">
            <wp:extent cx="2986088" cy="3033712"/>
            <wp:effectExtent l="0" t="0" r="5080" b="0"/>
            <wp:docPr id="14" name="Attēls 14" descr="A close-up of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ttēls 14" descr="A close-up of a plate of food&#10;&#10;Description automatically generated"/>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986405" cy="3034034"/>
                    </a:xfrm>
                    <a:prstGeom prst="rect">
                      <a:avLst/>
                    </a:prstGeom>
                    <a:noFill/>
                    <a:ln>
                      <a:noFill/>
                    </a:ln>
                  </pic:spPr>
                </pic:pic>
              </a:graphicData>
            </a:graphic>
          </wp:inline>
        </w:drawing>
      </w:r>
    </w:p>
    <w:p w14:paraId="0CA64BBF" w14:textId="77777777" w:rsidR="00CE62A5" w:rsidRDefault="00CE62A5" w:rsidP="00CE62A5">
      <w:pPr>
        <w:pStyle w:val="Default"/>
        <w:framePr w:w="11181" w:wrap="auto" w:vAnchor="page" w:hAnchor="page" w:x="760" w:y="7378"/>
        <w:spacing w:after="200"/>
        <w:rPr>
          <w:color w:val="1E1916"/>
          <w:sz w:val="23"/>
          <w:szCs w:val="23"/>
        </w:rPr>
      </w:pPr>
      <w:r>
        <w:rPr>
          <w:noProof/>
          <w:color w:val="1E1916"/>
          <w:sz w:val="23"/>
          <w:szCs w:val="23"/>
        </w:rPr>
        <w:drawing>
          <wp:inline distT="0" distB="0" distL="0" distR="0" wp14:anchorId="5F574C0F" wp14:editId="330DD236">
            <wp:extent cx="6591300" cy="250063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300" cy="2500630"/>
                    </a:xfrm>
                    <a:prstGeom prst="rect">
                      <a:avLst/>
                    </a:prstGeom>
                    <a:noFill/>
                    <a:ln>
                      <a:noFill/>
                    </a:ln>
                  </pic:spPr>
                </pic:pic>
              </a:graphicData>
            </a:graphic>
          </wp:inline>
        </w:drawing>
      </w:r>
    </w:p>
    <w:p w14:paraId="62B486F5" w14:textId="77777777" w:rsidR="00CE62A5" w:rsidRDefault="00CE62A5" w:rsidP="00CE62A5">
      <w:pPr>
        <w:pStyle w:val="CM9"/>
        <w:framePr w:w="10447" w:h="961" w:hRule="exact" w:wrap="auto" w:vAnchor="page" w:hAnchor="page" w:x="760" w:y="11387"/>
        <w:spacing w:line="266" w:lineRule="atLeast"/>
        <w:jc w:val="center"/>
        <w:rPr>
          <w:rFonts w:cs="JFLWP P+ Arial M T,"/>
          <w:color w:val="1E1916"/>
          <w:sz w:val="23"/>
          <w:szCs w:val="23"/>
        </w:rPr>
      </w:pPr>
      <w:r>
        <w:rPr>
          <w:rFonts w:cs="JFLWP P+ Arial M T,"/>
          <w:color w:val="1E1916"/>
          <w:sz w:val="23"/>
          <w:szCs w:val="23"/>
        </w:rPr>
        <w:t>"Siera kluba" un Ogres tehnikuma 2023. gada nogales pasākums "Siera un medus svētki", kurā galvenais varonis bija "Latvijas siers". Piedalījās zemkopības ministrs Armands Krauze. Publikācija laikrakstā "</w:t>
      </w:r>
      <w:proofErr w:type="spellStart"/>
      <w:r>
        <w:rPr>
          <w:rFonts w:cs="JFLWP P+ Arial M T,"/>
          <w:color w:val="1E1916"/>
          <w:sz w:val="23"/>
          <w:szCs w:val="23"/>
        </w:rPr>
        <w:t>Ziemeļlatvija</w:t>
      </w:r>
      <w:proofErr w:type="spellEnd"/>
      <w:r>
        <w:rPr>
          <w:rFonts w:cs="JFLWP P+ Arial M T,"/>
          <w:color w:val="1E1916"/>
          <w:sz w:val="23"/>
          <w:szCs w:val="23"/>
        </w:rPr>
        <w:t>", 2023. g.15. decembrī.</w:t>
      </w:r>
    </w:p>
    <w:p w14:paraId="42AA5FC6" w14:textId="77777777" w:rsidR="00CE62A5" w:rsidRDefault="00CE62A5" w:rsidP="00CE62A5">
      <w:pPr>
        <w:pStyle w:val="Default"/>
        <w:framePr w:w="4944" w:wrap="auto" w:vAnchor="page" w:hAnchor="page" w:x="1906" w:y="12653"/>
        <w:spacing w:after="280"/>
        <w:rPr>
          <w:color w:val="1E1916"/>
          <w:sz w:val="23"/>
          <w:szCs w:val="23"/>
        </w:rPr>
      </w:pPr>
      <w:r>
        <w:rPr>
          <w:noProof/>
          <w:color w:val="1E1916"/>
          <w:sz w:val="23"/>
          <w:szCs w:val="23"/>
        </w:rPr>
        <w:drawing>
          <wp:inline distT="0" distB="0" distL="0" distR="0" wp14:anchorId="344637A3" wp14:editId="04D12FC6">
            <wp:extent cx="3224530" cy="2462530"/>
            <wp:effectExtent l="0" t="0" r="0" b="0"/>
            <wp:docPr id="16" name="Attēls 16" descr="A person and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A person and person sitting at a table&#10;&#10;Description automatically generated"/>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224530" cy="2462530"/>
                    </a:xfrm>
                    <a:prstGeom prst="rect">
                      <a:avLst/>
                    </a:prstGeom>
                    <a:noFill/>
                    <a:ln>
                      <a:noFill/>
                    </a:ln>
                  </pic:spPr>
                </pic:pic>
              </a:graphicData>
            </a:graphic>
          </wp:inline>
        </w:drawing>
      </w:r>
    </w:p>
    <w:p w14:paraId="1D290D57" w14:textId="77777777" w:rsidR="00CE62A5" w:rsidRDefault="00CE62A5" w:rsidP="00CE62A5">
      <w:pPr>
        <w:pStyle w:val="CM1"/>
        <w:framePr w:w="4269" w:h="1763" w:hRule="exact" w:wrap="auto" w:vAnchor="page" w:hAnchor="page" w:x="6931" w:y="14606"/>
        <w:jc w:val="both"/>
        <w:rPr>
          <w:rFonts w:cs="JFLWP P+ Arial M T,"/>
          <w:color w:val="1E1916"/>
          <w:sz w:val="23"/>
          <w:szCs w:val="23"/>
        </w:rPr>
      </w:pPr>
      <w:r>
        <w:rPr>
          <w:rFonts w:cs="JFLWP P+ Arial M T,"/>
          <w:color w:val="1E1916"/>
          <w:sz w:val="23"/>
          <w:szCs w:val="23"/>
        </w:rPr>
        <w:t xml:space="preserve">"Siera kluba" vadītāja Vanda </w:t>
      </w:r>
      <w:proofErr w:type="spellStart"/>
      <w:r>
        <w:rPr>
          <w:rFonts w:cs="JFLWP P+ Arial M T,"/>
          <w:color w:val="1E1916"/>
          <w:sz w:val="23"/>
          <w:szCs w:val="23"/>
        </w:rPr>
        <w:t>Davidanova</w:t>
      </w:r>
      <w:proofErr w:type="spellEnd"/>
      <w:r>
        <w:rPr>
          <w:rFonts w:cs="JFLWP P+ Arial M T,"/>
          <w:color w:val="1E1916"/>
          <w:sz w:val="23"/>
          <w:szCs w:val="23"/>
        </w:rPr>
        <w:t xml:space="preserve"> un pieredzes bagātais piensaimnieks Valdis </w:t>
      </w:r>
      <w:proofErr w:type="spellStart"/>
      <w:r>
        <w:rPr>
          <w:rFonts w:cs="JFLWP P+ Arial M T,"/>
          <w:color w:val="1E1916"/>
          <w:sz w:val="23"/>
          <w:szCs w:val="23"/>
        </w:rPr>
        <w:t>Tipsis</w:t>
      </w:r>
      <w:proofErr w:type="spellEnd"/>
      <w:r>
        <w:rPr>
          <w:rFonts w:cs="JFLWP P+ Arial M T,"/>
          <w:color w:val="1E1916"/>
          <w:sz w:val="23"/>
          <w:szCs w:val="23"/>
        </w:rPr>
        <w:t xml:space="preserve"> - par "Latvijas sieru". Publikācija "Laikrakstā " </w:t>
      </w:r>
      <w:proofErr w:type="spellStart"/>
      <w:r>
        <w:rPr>
          <w:rFonts w:cs="JFLWP P+ Arial M T,"/>
          <w:color w:val="1E1916"/>
          <w:sz w:val="23"/>
          <w:szCs w:val="23"/>
        </w:rPr>
        <w:t>Ziemeļlatvija</w:t>
      </w:r>
      <w:proofErr w:type="spellEnd"/>
      <w:r>
        <w:rPr>
          <w:rFonts w:cs="JFLWP P+ Arial M T,"/>
          <w:color w:val="1E1916"/>
          <w:sz w:val="23"/>
          <w:szCs w:val="23"/>
        </w:rPr>
        <w:t xml:space="preserve">", 2024.g.26.janvārī. </w:t>
      </w:r>
    </w:p>
    <w:p w14:paraId="4AF19759" w14:textId="77777777" w:rsidR="00CE62A5" w:rsidRDefault="00CE62A5" w:rsidP="00CE62A5">
      <w:pPr>
        <w:pStyle w:val="Default"/>
        <w:framePr w:w="4761" w:wrap="auto" w:vAnchor="page" w:hAnchor="page" w:x="766" w:y="7036"/>
        <w:spacing w:line="268" w:lineRule="atLeast"/>
        <w:jc w:val="both"/>
      </w:pPr>
    </w:p>
    <w:p w14:paraId="31481BE2" w14:textId="77777777" w:rsidR="00CE62A5" w:rsidRPr="0014374F" w:rsidRDefault="00CE62A5" w:rsidP="00CE62A5">
      <w:pPr>
        <w:jc w:val="both"/>
        <w:rPr>
          <w:rFonts w:cs="Arial"/>
          <w:sz w:val="28"/>
          <w:szCs w:val="28"/>
        </w:rPr>
      </w:pPr>
    </w:p>
    <w:p w14:paraId="36626BD1" w14:textId="77777777" w:rsidR="00CE62A5" w:rsidRDefault="00CE62A5" w:rsidP="00CE62A5">
      <w:pPr>
        <w:pStyle w:val="NoSpacing"/>
        <w:jc w:val="both"/>
      </w:pPr>
    </w:p>
    <w:p w14:paraId="78CF0C09" w14:textId="77777777" w:rsidR="00CE62A5" w:rsidRDefault="00CE62A5" w:rsidP="00CE62A5">
      <w:pPr>
        <w:rPr>
          <w:rFonts w:cstheme="minorBidi"/>
          <w:b/>
        </w:rPr>
      </w:pPr>
      <w:r>
        <w:rPr>
          <w:b/>
        </w:rPr>
        <w:br w:type="page"/>
      </w:r>
    </w:p>
    <w:p w14:paraId="3A0DB0AD" w14:textId="77777777" w:rsidR="00CE62A5" w:rsidRDefault="00CE62A5" w:rsidP="00CE62A5">
      <w:pPr>
        <w:jc w:val="center"/>
        <w:rPr>
          <w:rFonts w:ascii="Calibri" w:eastAsia="Calibri" w:hAnsi="Calibri" w:cs="Calibri"/>
          <w:sz w:val="22"/>
          <w:szCs w:val="22"/>
        </w:rPr>
      </w:pPr>
      <w:bookmarkStart w:id="0" w:name="_heading=h.1ksaa626y794" w:colFirst="0" w:colLast="0"/>
      <w:bookmarkStart w:id="1" w:name="_heading=h.538arouyyebn" w:colFirst="0" w:colLast="0"/>
      <w:bookmarkEnd w:id="0"/>
      <w:bookmarkEnd w:id="1"/>
    </w:p>
    <w:p w14:paraId="3A3FBCFB" w14:textId="77777777" w:rsidR="00CE62A5" w:rsidRDefault="00CE62A5" w:rsidP="00CE62A5">
      <w:pPr>
        <w:jc w:val="cente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t>2.pielikums</w:t>
      </w:r>
    </w:p>
    <w:p w14:paraId="3A41C4BF" w14:textId="77777777" w:rsidR="00CE62A5" w:rsidRDefault="00CE62A5" w:rsidP="00CE62A5">
      <w:pPr>
        <w:jc w:val="both"/>
        <w:rPr>
          <w:b/>
        </w:rPr>
      </w:pPr>
      <w:r>
        <w:rPr>
          <w:b/>
        </w:rPr>
        <w:tab/>
      </w:r>
      <w:r>
        <w:rPr>
          <w:b/>
        </w:rPr>
        <w:tab/>
      </w:r>
      <w:r>
        <w:rPr>
          <w:b/>
        </w:rPr>
        <w:tab/>
        <w:t>Reputācijas materiālu saraksts</w:t>
      </w:r>
    </w:p>
    <w:p w14:paraId="0825ABE1" w14:textId="77777777" w:rsidR="00CE62A5" w:rsidRDefault="00CE62A5" w:rsidP="00CE62A5">
      <w:pPr>
        <w:spacing w:after="0" w:line="240" w:lineRule="auto"/>
        <w:jc w:val="both"/>
      </w:pPr>
    </w:p>
    <w:p w14:paraId="283F9E12" w14:textId="77777777" w:rsidR="00CE62A5" w:rsidRDefault="00CE62A5" w:rsidP="00CE62A5">
      <w:pPr>
        <w:spacing w:after="0" w:line="240" w:lineRule="auto"/>
        <w:jc w:val="both"/>
        <w:rPr>
          <w:b/>
        </w:rPr>
      </w:pPr>
      <w:r>
        <w:rPr>
          <w:b/>
        </w:rPr>
        <w:t>Grāmatas</w:t>
      </w:r>
    </w:p>
    <w:p w14:paraId="2B9FEF62" w14:textId="77777777" w:rsidR="00CE62A5" w:rsidRDefault="00CE62A5" w:rsidP="00CE62A5">
      <w:pPr>
        <w:spacing w:after="0" w:line="240" w:lineRule="auto"/>
        <w:jc w:val="both"/>
        <w:rPr>
          <w:b/>
        </w:rPr>
      </w:pPr>
    </w:p>
    <w:p w14:paraId="31AF4A16" w14:textId="77777777" w:rsidR="00CE62A5" w:rsidRDefault="00CE62A5" w:rsidP="00CE62A5">
      <w:pPr>
        <w:spacing w:after="0" w:line="240" w:lineRule="auto"/>
        <w:jc w:val="both"/>
      </w:pPr>
      <w:r>
        <w:t>Informācija par „Latvijas sieru” „Latvijas Konversācijas vārdnīcā”, grāmatā „Mūžīgais piens.  Piensaimniecība no sendienām līdz mūsdienām” (2007., „Vecais piensaimnieks”).</w:t>
      </w:r>
    </w:p>
    <w:p w14:paraId="2CB9EC69" w14:textId="77777777" w:rsidR="00CE62A5" w:rsidRDefault="00CE62A5" w:rsidP="00CE62A5">
      <w:pPr>
        <w:spacing w:after="0" w:line="240" w:lineRule="auto"/>
        <w:jc w:val="both"/>
      </w:pPr>
      <w:r>
        <w:t xml:space="preserve">Vitālija </w:t>
      </w:r>
      <w:proofErr w:type="spellStart"/>
      <w:r>
        <w:t>Begunova</w:t>
      </w:r>
      <w:proofErr w:type="spellEnd"/>
      <w:r>
        <w:t xml:space="preserve"> grāmatā „Sieri un sieru ēdieni” (krievu valodā 1974.g., latviešu valodā 1977.g. „Liesma”)  vairākas lappuses (no 90. Līdz 93.lpp.) veltītas „Latvijas sieram”, un autors šo sieru raksturo kā neparastu, kuram piemīt asa garša un aromāts.</w:t>
      </w:r>
    </w:p>
    <w:p w14:paraId="73AF3762" w14:textId="77777777" w:rsidR="00CE62A5" w:rsidRDefault="00CE62A5" w:rsidP="00CE62A5">
      <w:pPr>
        <w:spacing w:after="0" w:line="240" w:lineRule="auto"/>
        <w:jc w:val="both"/>
      </w:pPr>
      <w:r>
        <w:t xml:space="preserve">„Latvijas siera” popularizēšanā nozīme biedrības „Siera klubs” izdotajām grāmatām „Četri gadalaiki ar sieru” (2005.g.), „Siers </w:t>
      </w:r>
      <w:proofErr w:type="spellStart"/>
      <w:r>
        <w:t>novēl</w:t>
      </w:r>
      <w:proofErr w:type="spellEnd"/>
      <w:r>
        <w:t xml:space="preserve"> labu apetīti” (2009.g.), „</w:t>
      </w:r>
      <w:proofErr w:type="spellStart"/>
      <w:r>
        <w:t>Pavārdziesma</w:t>
      </w:r>
      <w:proofErr w:type="spellEnd"/>
      <w:r>
        <w:t xml:space="preserve"> sieram (2014.g.), kurās ir gan informācija par ražotāju, gan ēdienu receptes ar „Latvijas sieru”. Skolēni ar šo produktu var iepazīties, lasot „Siera kluba” izdotās pašu bērnu rakstītās un ilustrētās grāmatas „Pasakas piena glāzē”(2007.g. un „Piena pasaku kamoliņš” (2016.g.).</w:t>
      </w:r>
    </w:p>
    <w:p w14:paraId="23EC9022" w14:textId="77777777" w:rsidR="00CE62A5" w:rsidRDefault="00CE62A5" w:rsidP="00CE62A5">
      <w:pPr>
        <w:jc w:val="both"/>
        <w:rPr>
          <w:b/>
        </w:rPr>
      </w:pPr>
    </w:p>
    <w:p w14:paraId="4562209F" w14:textId="77777777" w:rsidR="00CE62A5" w:rsidRDefault="00CE62A5" w:rsidP="00CE62A5">
      <w:pPr>
        <w:jc w:val="both"/>
        <w:rPr>
          <w:b/>
        </w:rPr>
      </w:pPr>
      <w:r>
        <w:rPr>
          <w:b/>
        </w:rPr>
        <w:t>Dokumentālas filmas un TV sižeti</w:t>
      </w:r>
    </w:p>
    <w:p w14:paraId="608A5D69" w14:textId="77777777" w:rsidR="00CE62A5" w:rsidRDefault="00CE62A5" w:rsidP="00CE62A5">
      <w:pPr>
        <w:spacing w:after="0" w:line="240" w:lineRule="auto"/>
        <w:jc w:val="both"/>
      </w:pPr>
      <w:r>
        <w:t xml:space="preserve">Par sieriem Latvijā biedrība „Siera klubs” ir uzņēmusi 2 (divas) dokumentālas filmas „Piena deja” un „Mūžīgais piens”, katra 30 minūtes. Šajās filmās iekļauts stāsts arī par „Latvijas sieru”. </w:t>
      </w:r>
    </w:p>
    <w:p w14:paraId="372E6355" w14:textId="77777777" w:rsidR="00CE62A5" w:rsidRDefault="00CE62A5" w:rsidP="00CE62A5">
      <w:pPr>
        <w:jc w:val="both"/>
      </w:pPr>
      <w:r>
        <w:t xml:space="preserve">„Latvijas siera” reputāciju stiprina skatītākās televīzijas TV-1 raidījumi. „Latvijas sieru” kā unikālu fenomenu  žurnālists Māris </w:t>
      </w:r>
      <w:proofErr w:type="spellStart"/>
      <w:r>
        <w:t>Olte</w:t>
      </w:r>
      <w:proofErr w:type="spellEnd"/>
      <w:r>
        <w:t xml:space="preserve"> pasniedz raidījumā „TE”  (2015.g.). TV-1 raidījumi „Iekodies Latvijā”(2020.g.)  un „Izgaršo Latviju” (2023.g.) ļauj ieskatīties gan siera ražošanas procesā, gan ēdienu gatavošanā. Latvijas TV-3 raidījums „Bez tabu”(2017.g.) sižetā „Kamēr vieni pretīgi novēršas, otri ar lielu baudu notiesā! Kādēļ siers, kas nes Latvijas vārdu, tik jocīgi ož?” palīdz patērētājiem atminēt „mīklu” par „Latvijas siera” īpašo smaržu un garšu.</w:t>
      </w:r>
    </w:p>
    <w:p w14:paraId="09A573B9" w14:textId="77777777" w:rsidR="00CE62A5" w:rsidRDefault="00CE62A5" w:rsidP="00CE62A5">
      <w:pPr>
        <w:spacing w:after="0" w:line="240" w:lineRule="auto"/>
        <w:jc w:val="both"/>
      </w:pPr>
    </w:p>
    <w:p w14:paraId="2B552A65" w14:textId="77777777" w:rsidR="00CE62A5" w:rsidRDefault="00CE62A5" w:rsidP="00CE62A5">
      <w:pPr>
        <w:jc w:val="both"/>
        <w:rPr>
          <w:b/>
        </w:rPr>
      </w:pPr>
      <w:r>
        <w:rPr>
          <w:b/>
        </w:rPr>
        <w:t>Publikācijas žurnālos un laikrakstos</w:t>
      </w:r>
    </w:p>
    <w:p w14:paraId="7D482247" w14:textId="77777777" w:rsidR="00CE62A5" w:rsidRDefault="00CE62A5" w:rsidP="00CE62A5">
      <w:pPr>
        <w:jc w:val="both"/>
      </w:pPr>
      <w:bookmarkStart w:id="2" w:name="_heading=h.gjdgxs" w:colFirst="0" w:colLast="0"/>
      <w:bookmarkEnd w:id="2"/>
      <w:r>
        <w:t>„Siera  kluba” un izdevniecības „Latvijas Avīze” sadarbības rezultātā izdevusi  3 (trīs) tematiskās avīzes (katrs žurnāls 64 lpp. apjomā): „Siera Avīze” (2023.g.), „Piena labumi” (2005.g.), „Piens un tā labumi” (2016.g.). Katrā izdevumā ir informācija par „Latvijas sieru”, kā arī ēdienu receptes. Daudz rakstu un reklāmu par AS „Smiltenes piens” un „Latvijas sieru” žurnālā „</w:t>
      </w:r>
      <w:proofErr w:type="spellStart"/>
      <w:r>
        <w:t>HoReCa</w:t>
      </w:r>
      <w:proofErr w:type="spellEnd"/>
      <w:r>
        <w:t>”. Vērā ņemams materiāls „Siers un medus – kā garša un māksla” (2009.maijs).</w:t>
      </w:r>
    </w:p>
    <w:p w14:paraId="535809D5" w14:textId="77777777" w:rsidR="00CE62A5" w:rsidRDefault="00CE62A5" w:rsidP="00CE62A5">
      <w:pPr>
        <w:jc w:val="both"/>
      </w:pPr>
      <w:r>
        <w:lastRenderedPageBreak/>
        <w:t>Arī laikraksti veltījuši publikācijas „Latvijas sieram”, ar  piesaistošiem virsrakstiem cenšoties pievilināt lasītājus. Piemēram, „Smird. Tas labi” („Diena”, 2009.g. 19.jūlijs), „Pikantais gardums, kam Latvja vārdā” („Neatkarīgā Latvijas Avīze”, 2015.g. 19.jūnijs), „Godam nes Latvijas vārdu: „Latvijas siers” ( „Dienas Bizness”, 2018.g. 10. septembris), „</w:t>
      </w:r>
      <w:proofErr w:type="spellStart"/>
      <w:r>
        <w:t>Ziemeļlatvija</w:t>
      </w:r>
      <w:proofErr w:type="spellEnd"/>
      <w:r>
        <w:t>” (2023.g. 15. decembris)  „Smiltenes piens”  nākamo gadu iesāks, turpinot attīstību”, „</w:t>
      </w:r>
      <w:proofErr w:type="spellStart"/>
      <w:r>
        <w:t>Ziemeļlatvija</w:t>
      </w:r>
      <w:proofErr w:type="spellEnd"/>
      <w:r>
        <w:t>” (2024.g. 26.janvāris), „Smiltenē ražo „Latvijas sieru” kura garšu pazīstam gadu desmitiem”.</w:t>
      </w:r>
    </w:p>
    <w:p w14:paraId="737E1CF2" w14:textId="77777777" w:rsidR="00CE62A5" w:rsidRDefault="00CE62A5" w:rsidP="00CE62A5">
      <w:pPr>
        <w:rPr>
          <w:rFonts w:ascii="Calibri" w:eastAsia="Calibri" w:hAnsi="Calibri" w:cs="Calibri"/>
          <w:sz w:val="22"/>
          <w:szCs w:val="22"/>
        </w:rPr>
      </w:pPr>
      <w:bookmarkStart w:id="3" w:name="_heading=h.8vw88ruwllw5" w:colFirst="0" w:colLast="0"/>
      <w:bookmarkEnd w:id="3"/>
    </w:p>
    <w:p w14:paraId="482977AF" w14:textId="77777777" w:rsidR="00CE62A5" w:rsidRPr="00342CAF" w:rsidRDefault="00CE62A5" w:rsidP="00CE62A5"/>
    <w:p w14:paraId="79E15381" w14:textId="77777777" w:rsidR="00CE62A5" w:rsidRPr="007B6620" w:rsidRDefault="00CE62A5" w:rsidP="00CE62A5">
      <w:pPr>
        <w:pStyle w:val="NoSpacing"/>
        <w:jc w:val="both"/>
        <w:rPr>
          <w:b/>
        </w:rPr>
      </w:pPr>
    </w:p>
    <w:p w14:paraId="73A9BF38" w14:textId="77777777" w:rsidR="00CE62A5" w:rsidRPr="007B6620" w:rsidRDefault="00CE62A5" w:rsidP="0056700A">
      <w:pPr>
        <w:pStyle w:val="NoSpacing"/>
        <w:jc w:val="both"/>
        <w:rPr>
          <w:b/>
        </w:rPr>
      </w:pPr>
    </w:p>
    <w:sectPr w:rsidR="00CE62A5" w:rsidRPr="007B6620" w:rsidSect="008E41B5">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JFLWP P+ Arial M T,">
    <w:altName w:val="Arial"/>
    <w:panose1 w:val="00000000000000000000"/>
    <w:charset w:val="00"/>
    <w:family w:val="swiss"/>
    <w:notTrueType/>
    <w:pitch w:val="default"/>
    <w:sig w:usb0="00000003" w:usb1="00000000" w:usb2="00000000" w:usb3="00000000" w:csb0="00000001" w:csb1="00000000"/>
  </w:font>
  <w:font w:name="QHICS G+ Arial 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C41"/>
    <w:multiLevelType w:val="hybridMultilevel"/>
    <w:tmpl w:val="9E40A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FA4896"/>
    <w:multiLevelType w:val="hybridMultilevel"/>
    <w:tmpl w:val="23E45FFE"/>
    <w:lvl w:ilvl="0" w:tplc="4F96C6DA">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1E3253"/>
    <w:multiLevelType w:val="hybridMultilevel"/>
    <w:tmpl w:val="BAB09742"/>
    <w:lvl w:ilvl="0" w:tplc="4B10249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6B2B01"/>
    <w:multiLevelType w:val="hybridMultilevel"/>
    <w:tmpl w:val="AE78C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6957423">
    <w:abstractNumId w:val="0"/>
  </w:num>
  <w:num w:numId="2" w16cid:durableId="1097754316">
    <w:abstractNumId w:val="2"/>
  </w:num>
  <w:num w:numId="3" w16cid:durableId="1460417839">
    <w:abstractNumId w:val="1"/>
  </w:num>
  <w:num w:numId="4" w16cid:durableId="209662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6B"/>
    <w:rsid w:val="00014453"/>
    <w:rsid w:val="00020D3D"/>
    <w:rsid w:val="000226BF"/>
    <w:rsid w:val="0002434D"/>
    <w:rsid w:val="0004185E"/>
    <w:rsid w:val="00055414"/>
    <w:rsid w:val="0005650E"/>
    <w:rsid w:val="00082E18"/>
    <w:rsid w:val="0008487F"/>
    <w:rsid w:val="00092DC9"/>
    <w:rsid w:val="00094ED4"/>
    <w:rsid w:val="000962A4"/>
    <w:rsid w:val="000B3A6C"/>
    <w:rsid w:val="000B4ED8"/>
    <w:rsid w:val="000C11C1"/>
    <w:rsid w:val="000C2477"/>
    <w:rsid w:val="000E2EB1"/>
    <w:rsid w:val="000F63CE"/>
    <w:rsid w:val="001126F1"/>
    <w:rsid w:val="0011795C"/>
    <w:rsid w:val="00165AEA"/>
    <w:rsid w:val="00167479"/>
    <w:rsid w:val="00167B02"/>
    <w:rsid w:val="0017455A"/>
    <w:rsid w:val="00186EA7"/>
    <w:rsid w:val="001D2A51"/>
    <w:rsid w:val="002108C5"/>
    <w:rsid w:val="00210D9C"/>
    <w:rsid w:val="00234D46"/>
    <w:rsid w:val="0025076A"/>
    <w:rsid w:val="002671FD"/>
    <w:rsid w:val="00273F03"/>
    <w:rsid w:val="002865F8"/>
    <w:rsid w:val="002D78BC"/>
    <w:rsid w:val="002F43EE"/>
    <w:rsid w:val="003041FF"/>
    <w:rsid w:val="00322E59"/>
    <w:rsid w:val="00335BC3"/>
    <w:rsid w:val="00335CB6"/>
    <w:rsid w:val="003623BF"/>
    <w:rsid w:val="003642F5"/>
    <w:rsid w:val="0037223D"/>
    <w:rsid w:val="00374A7E"/>
    <w:rsid w:val="0039238E"/>
    <w:rsid w:val="00394ECD"/>
    <w:rsid w:val="003B18FE"/>
    <w:rsid w:val="003D2DCF"/>
    <w:rsid w:val="003E7EA6"/>
    <w:rsid w:val="00474BCB"/>
    <w:rsid w:val="004A3434"/>
    <w:rsid w:val="004A6AC1"/>
    <w:rsid w:val="004E0ED4"/>
    <w:rsid w:val="004F0FE3"/>
    <w:rsid w:val="00513A6A"/>
    <w:rsid w:val="00513B52"/>
    <w:rsid w:val="00516B7D"/>
    <w:rsid w:val="005240C9"/>
    <w:rsid w:val="005378C1"/>
    <w:rsid w:val="005656CB"/>
    <w:rsid w:val="0056700A"/>
    <w:rsid w:val="00587250"/>
    <w:rsid w:val="006038A4"/>
    <w:rsid w:val="00604667"/>
    <w:rsid w:val="006370C2"/>
    <w:rsid w:val="00643F17"/>
    <w:rsid w:val="006611F4"/>
    <w:rsid w:val="006D123C"/>
    <w:rsid w:val="006F5545"/>
    <w:rsid w:val="0070303C"/>
    <w:rsid w:val="00720212"/>
    <w:rsid w:val="007239FE"/>
    <w:rsid w:val="00727C0D"/>
    <w:rsid w:val="00776279"/>
    <w:rsid w:val="007A71FA"/>
    <w:rsid w:val="007B6620"/>
    <w:rsid w:val="0081017F"/>
    <w:rsid w:val="0081372B"/>
    <w:rsid w:val="00827D2F"/>
    <w:rsid w:val="008467EC"/>
    <w:rsid w:val="00870C0C"/>
    <w:rsid w:val="008778DE"/>
    <w:rsid w:val="008A1078"/>
    <w:rsid w:val="008A37FE"/>
    <w:rsid w:val="008B0923"/>
    <w:rsid w:val="008B2EBC"/>
    <w:rsid w:val="008D4D82"/>
    <w:rsid w:val="008E0A84"/>
    <w:rsid w:val="008E0C80"/>
    <w:rsid w:val="008E41B5"/>
    <w:rsid w:val="008F34B2"/>
    <w:rsid w:val="008F6117"/>
    <w:rsid w:val="009057E7"/>
    <w:rsid w:val="00910AA6"/>
    <w:rsid w:val="00936DE2"/>
    <w:rsid w:val="009503A9"/>
    <w:rsid w:val="00952777"/>
    <w:rsid w:val="009715AB"/>
    <w:rsid w:val="009727AC"/>
    <w:rsid w:val="00975A72"/>
    <w:rsid w:val="00985157"/>
    <w:rsid w:val="009918A1"/>
    <w:rsid w:val="009C18A3"/>
    <w:rsid w:val="009C3BCD"/>
    <w:rsid w:val="009C470E"/>
    <w:rsid w:val="009E1609"/>
    <w:rsid w:val="009F496D"/>
    <w:rsid w:val="00A0787F"/>
    <w:rsid w:val="00A2364E"/>
    <w:rsid w:val="00A36FC5"/>
    <w:rsid w:val="00A7249A"/>
    <w:rsid w:val="00A81BBA"/>
    <w:rsid w:val="00A82974"/>
    <w:rsid w:val="00A832D3"/>
    <w:rsid w:val="00A90BC4"/>
    <w:rsid w:val="00AF717A"/>
    <w:rsid w:val="00B02D16"/>
    <w:rsid w:val="00B14F6B"/>
    <w:rsid w:val="00B23CD7"/>
    <w:rsid w:val="00B45DC4"/>
    <w:rsid w:val="00B511DF"/>
    <w:rsid w:val="00B565D0"/>
    <w:rsid w:val="00B65B3A"/>
    <w:rsid w:val="00B759C4"/>
    <w:rsid w:val="00B8494B"/>
    <w:rsid w:val="00B94D7D"/>
    <w:rsid w:val="00BA0A08"/>
    <w:rsid w:val="00BB1215"/>
    <w:rsid w:val="00BB2ADB"/>
    <w:rsid w:val="00BB73C0"/>
    <w:rsid w:val="00BE577C"/>
    <w:rsid w:val="00BF1CB9"/>
    <w:rsid w:val="00C128EC"/>
    <w:rsid w:val="00C14B1E"/>
    <w:rsid w:val="00C23206"/>
    <w:rsid w:val="00C24F99"/>
    <w:rsid w:val="00C25DB9"/>
    <w:rsid w:val="00C30507"/>
    <w:rsid w:val="00C35484"/>
    <w:rsid w:val="00C452DA"/>
    <w:rsid w:val="00C60881"/>
    <w:rsid w:val="00C70783"/>
    <w:rsid w:val="00C82C86"/>
    <w:rsid w:val="00C91FB2"/>
    <w:rsid w:val="00CB46C0"/>
    <w:rsid w:val="00CC65A0"/>
    <w:rsid w:val="00CD2FAF"/>
    <w:rsid w:val="00CD46C6"/>
    <w:rsid w:val="00CE2709"/>
    <w:rsid w:val="00CE4D62"/>
    <w:rsid w:val="00CE62A5"/>
    <w:rsid w:val="00D27728"/>
    <w:rsid w:val="00D50A36"/>
    <w:rsid w:val="00D622A6"/>
    <w:rsid w:val="00D65493"/>
    <w:rsid w:val="00D7337A"/>
    <w:rsid w:val="00D7591F"/>
    <w:rsid w:val="00D85271"/>
    <w:rsid w:val="00DB0B3C"/>
    <w:rsid w:val="00DB7531"/>
    <w:rsid w:val="00DB7B98"/>
    <w:rsid w:val="00DC5544"/>
    <w:rsid w:val="00DD4755"/>
    <w:rsid w:val="00DF06B6"/>
    <w:rsid w:val="00DF4CA2"/>
    <w:rsid w:val="00E12CA1"/>
    <w:rsid w:val="00E14A42"/>
    <w:rsid w:val="00E2119C"/>
    <w:rsid w:val="00E25C69"/>
    <w:rsid w:val="00E40433"/>
    <w:rsid w:val="00E52664"/>
    <w:rsid w:val="00E71EFE"/>
    <w:rsid w:val="00E85AFA"/>
    <w:rsid w:val="00EC19A9"/>
    <w:rsid w:val="00ED2F8C"/>
    <w:rsid w:val="00EE3D40"/>
    <w:rsid w:val="00EE5B19"/>
    <w:rsid w:val="00EF4211"/>
    <w:rsid w:val="00F00CF1"/>
    <w:rsid w:val="00F04240"/>
    <w:rsid w:val="00F62ADE"/>
    <w:rsid w:val="00F670E1"/>
    <w:rsid w:val="00F70394"/>
    <w:rsid w:val="00F9417C"/>
    <w:rsid w:val="00FA6709"/>
    <w:rsid w:val="00FA7D3A"/>
    <w:rsid w:val="00FA7E26"/>
    <w:rsid w:val="00FB036B"/>
    <w:rsid w:val="00FC3FA8"/>
    <w:rsid w:val="00FD4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ECC1"/>
  <w15:docId w15:val="{0DC905D6-670F-4A4F-A62F-2C012245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6B"/>
    <w:rPr>
      <w:rFonts w:ascii="Arial" w:hAnsi="Arial" w:cs="Times New Roman"/>
      <w:kern w:val="2"/>
      <w:sz w:val="24"/>
      <w:szCs w:val="24"/>
    </w:rPr>
  </w:style>
  <w:style w:type="paragraph" w:styleId="Heading1">
    <w:name w:val="heading 1"/>
    <w:next w:val="Normal"/>
    <w:link w:val="Heading1Char"/>
    <w:uiPriority w:val="9"/>
    <w:qFormat/>
    <w:rsid w:val="00A832D3"/>
    <w:pPr>
      <w:keepNext/>
      <w:keepLines/>
      <w:spacing w:after="47" w:line="259" w:lineRule="auto"/>
      <w:ind w:left="10" w:right="2371" w:hanging="10"/>
      <w:outlineLvl w:val="0"/>
    </w:pPr>
    <w:rPr>
      <w:rFonts w:ascii="Times New Roman" w:eastAsiaTheme="majorEastAsia" w:hAnsi="Times New Roman" w:cstheme="majorBidi"/>
      <w:b/>
      <w:color w:val="000000"/>
      <w:sz w:val="24"/>
      <w:lang w:eastAsia="lv-LV"/>
    </w:rPr>
  </w:style>
  <w:style w:type="paragraph" w:styleId="Heading2">
    <w:name w:val="heading 2"/>
    <w:basedOn w:val="Normal"/>
    <w:next w:val="Normal"/>
    <w:link w:val="Heading2Char"/>
    <w:uiPriority w:val="9"/>
    <w:semiHidden/>
    <w:unhideWhenUsed/>
    <w:qFormat/>
    <w:rsid w:val="008B0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D3"/>
    <w:rPr>
      <w:rFonts w:ascii="Times New Roman" w:eastAsiaTheme="majorEastAsia" w:hAnsi="Times New Roman" w:cstheme="majorBidi"/>
      <w:b/>
      <w:color w:val="000000"/>
      <w:sz w:val="24"/>
      <w:lang w:eastAsia="lv-LV"/>
    </w:rPr>
  </w:style>
  <w:style w:type="character" w:customStyle="1" w:styleId="Heading2Char">
    <w:name w:val="Heading 2 Char"/>
    <w:basedOn w:val="DefaultParagraphFont"/>
    <w:link w:val="Heading2"/>
    <w:uiPriority w:val="9"/>
    <w:semiHidden/>
    <w:rsid w:val="008B0923"/>
    <w:rPr>
      <w:rFonts w:asciiTheme="majorHAnsi" w:eastAsiaTheme="majorEastAsia" w:hAnsiTheme="majorHAnsi" w:cstheme="majorBidi"/>
      <w:b/>
      <w:bCs/>
      <w:color w:val="4F81BD" w:themeColor="accent1"/>
      <w:kern w:val="2"/>
      <w:sz w:val="26"/>
      <w:szCs w:val="26"/>
    </w:rPr>
  </w:style>
  <w:style w:type="paragraph" w:styleId="NoSpacing">
    <w:name w:val="No Spacing"/>
    <w:uiPriority w:val="1"/>
    <w:qFormat/>
    <w:rsid w:val="00A832D3"/>
    <w:pPr>
      <w:spacing w:after="0" w:line="240" w:lineRule="auto"/>
    </w:pPr>
    <w:rPr>
      <w:rFonts w:ascii="Arial" w:hAnsi="Arial"/>
      <w:kern w:val="2"/>
      <w:sz w:val="24"/>
      <w:szCs w:val="24"/>
    </w:rPr>
  </w:style>
  <w:style w:type="paragraph" w:styleId="ListParagraph">
    <w:name w:val="List Paragraph"/>
    <w:basedOn w:val="Normal"/>
    <w:uiPriority w:val="34"/>
    <w:qFormat/>
    <w:rsid w:val="00A832D3"/>
    <w:pPr>
      <w:ind w:left="720"/>
      <w:contextualSpacing/>
    </w:pPr>
    <w:rPr>
      <w:rFonts w:cstheme="minorBidi"/>
    </w:rPr>
  </w:style>
  <w:style w:type="character" w:styleId="Hyperlink">
    <w:name w:val="Hyperlink"/>
    <w:basedOn w:val="DefaultParagraphFont"/>
    <w:uiPriority w:val="99"/>
    <w:unhideWhenUsed/>
    <w:rsid w:val="00B14F6B"/>
    <w:rPr>
      <w:color w:val="0000FF" w:themeColor="hyperlink"/>
      <w:u w:val="single"/>
    </w:rPr>
  </w:style>
  <w:style w:type="paragraph" w:styleId="BalloonText">
    <w:name w:val="Balloon Text"/>
    <w:basedOn w:val="Normal"/>
    <w:link w:val="BalloonTextChar"/>
    <w:uiPriority w:val="99"/>
    <w:semiHidden/>
    <w:unhideWhenUsed/>
    <w:rsid w:val="0056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0A"/>
    <w:rPr>
      <w:rFonts w:ascii="Tahoma" w:hAnsi="Tahoma" w:cs="Tahoma"/>
      <w:kern w:val="2"/>
      <w:sz w:val="16"/>
      <w:szCs w:val="16"/>
    </w:rPr>
  </w:style>
  <w:style w:type="character" w:styleId="CommentReference">
    <w:name w:val="annotation reference"/>
    <w:basedOn w:val="DefaultParagraphFont"/>
    <w:uiPriority w:val="99"/>
    <w:semiHidden/>
    <w:unhideWhenUsed/>
    <w:rsid w:val="00EC19A9"/>
    <w:rPr>
      <w:sz w:val="16"/>
      <w:szCs w:val="16"/>
    </w:rPr>
  </w:style>
  <w:style w:type="paragraph" w:styleId="CommentText">
    <w:name w:val="annotation text"/>
    <w:basedOn w:val="Normal"/>
    <w:link w:val="CommentTextChar"/>
    <w:uiPriority w:val="99"/>
    <w:unhideWhenUsed/>
    <w:rsid w:val="00EC19A9"/>
    <w:pPr>
      <w:spacing w:line="240" w:lineRule="auto"/>
    </w:pPr>
    <w:rPr>
      <w:sz w:val="20"/>
      <w:szCs w:val="20"/>
    </w:rPr>
  </w:style>
  <w:style w:type="character" w:customStyle="1" w:styleId="CommentTextChar">
    <w:name w:val="Comment Text Char"/>
    <w:basedOn w:val="DefaultParagraphFont"/>
    <w:link w:val="CommentText"/>
    <w:uiPriority w:val="99"/>
    <w:rsid w:val="00EC19A9"/>
    <w:rPr>
      <w:rFonts w:ascii="Arial" w:hAnsi="Arial" w:cs="Times New Roman"/>
      <w:kern w:val="2"/>
      <w:sz w:val="20"/>
      <w:szCs w:val="20"/>
    </w:rPr>
  </w:style>
  <w:style w:type="paragraph" w:styleId="CommentSubject">
    <w:name w:val="annotation subject"/>
    <w:basedOn w:val="CommentText"/>
    <w:next w:val="CommentText"/>
    <w:link w:val="CommentSubjectChar"/>
    <w:uiPriority w:val="99"/>
    <w:semiHidden/>
    <w:unhideWhenUsed/>
    <w:rsid w:val="00EC19A9"/>
    <w:rPr>
      <w:b/>
      <w:bCs/>
    </w:rPr>
  </w:style>
  <w:style w:type="character" w:customStyle="1" w:styleId="CommentSubjectChar">
    <w:name w:val="Comment Subject Char"/>
    <w:basedOn w:val="CommentTextChar"/>
    <w:link w:val="CommentSubject"/>
    <w:uiPriority w:val="99"/>
    <w:semiHidden/>
    <w:rsid w:val="00EC19A9"/>
    <w:rPr>
      <w:rFonts w:ascii="Arial" w:hAnsi="Arial" w:cs="Times New Roman"/>
      <w:b/>
      <w:bCs/>
      <w:kern w:val="2"/>
      <w:sz w:val="20"/>
      <w:szCs w:val="20"/>
    </w:rPr>
  </w:style>
  <w:style w:type="paragraph" w:styleId="Revision">
    <w:name w:val="Revision"/>
    <w:hidden/>
    <w:uiPriority w:val="99"/>
    <w:semiHidden/>
    <w:rsid w:val="003041FF"/>
    <w:pPr>
      <w:spacing w:after="0" w:line="240" w:lineRule="auto"/>
    </w:pPr>
    <w:rPr>
      <w:rFonts w:ascii="Arial" w:hAnsi="Arial" w:cs="Times New Roman"/>
      <w:kern w:val="2"/>
      <w:sz w:val="24"/>
      <w:szCs w:val="24"/>
    </w:rPr>
  </w:style>
  <w:style w:type="paragraph" w:customStyle="1" w:styleId="Default">
    <w:name w:val="Default"/>
    <w:rsid w:val="00CE62A5"/>
    <w:pPr>
      <w:widowControl w:val="0"/>
      <w:autoSpaceDE w:val="0"/>
      <w:autoSpaceDN w:val="0"/>
      <w:adjustRightInd w:val="0"/>
      <w:spacing w:after="0" w:line="240" w:lineRule="auto"/>
    </w:pPr>
    <w:rPr>
      <w:rFonts w:ascii="JFLWP P+ Arial M T," w:eastAsiaTheme="minorEastAsia" w:hAnsi="JFLWP P+ Arial M T," w:cs="JFLWP P+ Arial M T,"/>
      <w:color w:val="000000"/>
      <w:sz w:val="24"/>
      <w:szCs w:val="24"/>
      <w:lang w:eastAsia="lv-LV"/>
    </w:rPr>
  </w:style>
  <w:style w:type="paragraph" w:customStyle="1" w:styleId="CM1">
    <w:name w:val="CM1"/>
    <w:basedOn w:val="Default"/>
    <w:next w:val="Default"/>
    <w:uiPriority w:val="99"/>
    <w:rsid w:val="00CE62A5"/>
    <w:pPr>
      <w:spacing w:line="266" w:lineRule="atLeast"/>
    </w:pPr>
    <w:rPr>
      <w:rFonts w:cs="Times New Roman"/>
      <w:color w:val="auto"/>
    </w:rPr>
  </w:style>
  <w:style w:type="paragraph" w:customStyle="1" w:styleId="CM7">
    <w:name w:val="CM7"/>
    <w:basedOn w:val="Default"/>
    <w:next w:val="Default"/>
    <w:uiPriority w:val="99"/>
    <w:rsid w:val="00CE62A5"/>
    <w:rPr>
      <w:rFonts w:cs="Times New Roman"/>
      <w:color w:val="auto"/>
    </w:rPr>
  </w:style>
  <w:style w:type="paragraph" w:customStyle="1" w:styleId="CM2">
    <w:name w:val="CM2"/>
    <w:basedOn w:val="Default"/>
    <w:next w:val="Default"/>
    <w:uiPriority w:val="99"/>
    <w:rsid w:val="00CE62A5"/>
    <w:rPr>
      <w:rFonts w:cs="Times New Roman"/>
      <w:color w:val="auto"/>
    </w:rPr>
  </w:style>
  <w:style w:type="paragraph" w:customStyle="1" w:styleId="CM3">
    <w:name w:val="CM3"/>
    <w:basedOn w:val="Default"/>
    <w:next w:val="Default"/>
    <w:uiPriority w:val="99"/>
    <w:rsid w:val="00CE62A5"/>
    <w:pPr>
      <w:spacing w:line="276" w:lineRule="atLeast"/>
    </w:pPr>
    <w:rPr>
      <w:rFonts w:cs="Times New Roman"/>
      <w:color w:val="auto"/>
    </w:rPr>
  </w:style>
  <w:style w:type="paragraph" w:customStyle="1" w:styleId="CM4">
    <w:name w:val="CM4"/>
    <w:basedOn w:val="Default"/>
    <w:next w:val="Default"/>
    <w:uiPriority w:val="99"/>
    <w:rsid w:val="00CE62A5"/>
    <w:pPr>
      <w:spacing w:line="276" w:lineRule="atLeast"/>
    </w:pPr>
    <w:rPr>
      <w:rFonts w:cs="Times New Roman"/>
      <w:color w:val="auto"/>
    </w:rPr>
  </w:style>
  <w:style w:type="paragraph" w:customStyle="1" w:styleId="CM5">
    <w:name w:val="CM5"/>
    <w:basedOn w:val="Default"/>
    <w:next w:val="Default"/>
    <w:uiPriority w:val="99"/>
    <w:rsid w:val="00CE62A5"/>
    <w:pPr>
      <w:spacing w:line="256" w:lineRule="atLeast"/>
    </w:pPr>
    <w:rPr>
      <w:rFonts w:cs="Times New Roman"/>
      <w:color w:val="auto"/>
    </w:rPr>
  </w:style>
  <w:style w:type="paragraph" w:customStyle="1" w:styleId="CM6">
    <w:name w:val="CM6"/>
    <w:basedOn w:val="Default"/>
    <w:next w:val="Default"/>
    <w:uiPriority w:val="99"/>
    <w:rsid w:val="00CE62A5"/>
    <w:pPr>
      <w:spacing w:line="263" w:lineRule="atLeast"/>
    </w:pPr>
    <w:rPr>
      <w:rFonts w:cs="Times New Roman"/>
      <w:color w:val="auto"/>
    </w:rPr>
  </w:style>
  <w:style w:type="paragraph" w:customStyle="1" w:styleId="CM9">
    <w:name w:val="CM9"/>
    <w:basedOn w:val="Default"/>
    <w:next w:val="Default"/>
    <w:uiPriority w:val="99"/>
    <w:rsid w:val="00CE62A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mailto:birojs@smiltenespiens.lv"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mailto:birojs@smiltenespiens.lv" TargetMode="Externa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5F37-D0F4-4278-958A-FBED4B8F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16080</Words>
  <Characters>9167</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Reke</dc:creator>
  <cp:lastModifiedBy>Anda Solovjova</cp:lastModifiedBy>
  <cp:revision>3</cp:revision>
  <cp:lastPrinted>2025-01-13T13:52:00Z</cp:lastPrinted>
  <dcterms:created xsi:type="dcterms:W3CDTF">2025-02-06T08:06:00Z</dcterms:created>
  <dcterms:modified xsi:type="dcterms:W3CDTF">2025-02-06T08:16:00Z</dcterms:modified>
</cp:coreProperties>
</file>